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7AC3B"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52E738A9"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0B759473"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38CCA637"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1E116CCA"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1D874EF0" w14:textId="77777777" w:rsidR="005B5EB0" w:rsidRDefault="005B2251" w:rsidP="005B5EB0">
      <w:pPr>
        <w:shd w:val="clear" w:color="auto" w:fill="FFFFFF"/>
        <w:spacing w:before="120" w:after="120" w:line="240" w:lineRule="auto"/>
        <w:rPr>
          <w:rFonts w:ascii="Arial CE" w:eastAsia="Times New Roman" w:hAnsi="Arial CE" w:cs="Arial CE"/>
          <w:color w:val="000000"/>
          <w:sz w:val="19"/>
          <w:szCs w:val="19"/>
          <w:lang w:eastAsia="cs-CZ"/>
        </w:rPr>
      </w:pPr>
      <w:r>
        <w:rPr>
          <w:rFonts w:ascii="Arial CE" w:eastAsia="Times New Roman" w:hAnsi="Arial CE" w:cs="Arial CE"/>
          <w:noProof/>
          <w:color w:val="000000"/>
          <w:sz w:val="19"/>
          <w:szCs w:val="19"/>
          <w:lang w:eastAsia="cs-CZ"/>
        </w:rPr>
        <w:drawing>
          <wp:inline distT="0" distB="0" distL="0" distR="0" wp14:anchorId="0623B9B8" wp14:editId="23986B23">
            <wp:extent cx="5734050" cy="2650490"/>
            <wp:effectExtent l="0" t="0" r="0" b="0"/>
            <wp:docPr id="128" name="Obrázek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lustracia-deti.png"/>
                    <pic:cNvPicPr/>
                  </pic:nvPicPr>
                  <pic:blipFill>
                    <a:blip r:embed="rId8">
                      <a:extLst>
                        <a:ext uri="{28A0092B-C50C-407E-A947-70E740481C1C}">
                          <a14:useLocalDpi xmlns:a14="http://schemas.microsoft.com/office/drawing/2010/main" val="0"/>
                        </a:ext>
                      </a:extLst>
                    </a:blip>
                    <a:stretch>
                      <a:fillRect/>
                    </a:stretch>
                  </pic:blipFill>
                  <pic:spPr>
                    <a:xfrm>
                      <a:off x="0" y="0"/>
                      <a:ext cx="5734922" cy="2650893"/>
                    </a:xfrm>
                    <a:prstGeom prst="rect">
                      <a:avLst/>
                    </a:prstGeom>
                  </pic:spPr>
                </pic:pic>
              </a:graphicData>
            </a:graphic>
          </wp:inline>
        </w:drawing>
      </w:r>
    </w:p>
    <w:p w14:paraId="6AEC0096"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7ADF6B8E"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5B5EB0" w:rsidRPr="0088089D" w14:paraId="212DB1E2" w14:textId="77777777" w:rsidTr="00975E2C">
        <w:trPr>
          <w:trHeight w:val="1129"/>
        </w:trPr>
        <w:tc>
          <w:tcPr>
            <w:tcW w:w="9426" w:type="dxa"/>
            <w:gridSpan w:val="2"/>
            <w:tcBorders>
              <w:bottom w:val="nil"/>
            </w:tcBorders>
          </w:tcPr>
          <w:p w14:paraId="682E2A88" w14:textId="77777777" w:rsidR="005B5EB0" w:rsidRPr="0088089D" w:rsidRDefault="005B5EB0" w:rsidP="00975E2C">
            <w:pPr>
              <w:spacing w:after="0"/>
              <w:jc w:val="center"/>
              <w:rPr>
                <w:rFonts w:ascii="Times New Roman" w:hAnsi="Times New Roman"/>
                <w:b/>
                <w:sz w:val="28"/>
                <w:szCs w:val="28"/>
              </w:rPr>
            </w:pPr>
            <w:r w:rsidRPr="0088089D">
              <w:rPr>
                <w:rFonts w:ascii="Times New Roman" w:hAnsi="Times New Roman"/>
                <w:b/>
                <w:sz w:val="28"/>
                <w:szCs w:val="28"/>
              </w:rPr>
              <w:t>Základní škola, Praha 10, Křimická 314, příspěvková organizace</w:t>
            </w:r>
          </w:p>
          <w:p w14:paraId="4E229EAA" w14:textId="77777777" w:rsidR="005B5EB0" w:rsidRPr="0088089D" w:rsidRDefault="005B5EB0" w:rsidP="00975E2C">
            <w:pPr>
              <w:spacing w:after="0"/>
              <w:jc w:val="center"/>
              <w:rPr>
                <w:rFonts w:ascii="Times New Roman" w:hAnsi="Times New Roman"/>
                <w:b/>
                <w:sz w:val="28"/>
                <w:szCs w:val="28"/>
              </w:rPr>
            </w:pPr>
            <w:r>
              <w:rPr>
                <w:rFonts w:ascii="Times New Roman" w:hAnsi="Times New Roman"/>
                <w:b/>
                <w:sz w:val="28"/>
                <w:szCs w:val="28"/>
              </w:rPr>
              <w:t xml:space="preserve">Křimická 314, 109 00 </w:t>
            </w:r>
            <w:r w:rsidRPr="0088089D">
              <w:rPr>
                <w:rFonts w:ascii="Times New Roman" w:hAnsi="Times New Roman"/>
                <w:b/>
                <w:sz w:val="28"/>
                <w:szCs w:val="28"/>
              </w:rPr>
              <w:t xml:space="preserve">Praha 10  </w:t>
            </w:r>
          </w:p>
        </w:tc>
      </w:tr>
      <w:tr w:rsidR="005B5EB0" w:rsidRPr="0088089D" w14:paraId="3C93A044" w14:textId="77777777" w:rsidTr="00975E2C">
        <w:trPr>
          <w:cantSplit/>
        </w:trPr>
        <w:tc>
          <w:tcPr>
            <w:tcW w:w="9426" w:type="dxa"/>
            <w:gridSpan w:val="2"/>
          </w:tcPr>
          <w:p w14:paraId="710DE192" w14:textId="77777777" w:rsidR="005B5EB0" w:rsidRPr="0088089D" w:rsidRDefault="005B5EB0" w:rsidP="005B5EB0">
            <w:pPr>
              <w:spacing w:before="120" w:line="240" w:lineRule="atLeast"/>
              <w:jc w:val="center"/>
              <w:rPr>
                <w:rFonts w:ascii="Times New Roman" w:hAnsi="Times New Roman"/>
                <w:color w:val="0000FF"/>
                <w:sz w:val="28"/>
                <w:szCs w:val="28"/>
              </w:rPr>
            </w:pPr>
            <w:r w:rsidRPr="0088089D">
              <w:rPr>
                <w:rFonts w:ascii="Times New Roman" w:hAnsi="Times New Roman"/>
                <w:b/>
                <w:sz w:val="32"/>
                <w:szCs w:val="32"/>
              </w:rPr>
              <w:t>Pravidla pro hodnocení výsledků vzdělávání žáků</w:t>
            </w:r>
            <w:r w:rsidRPr="0088089D">
              <w:rPr>
                <w:rFonts w:ascii="Times New Roman" w:hAnsi="Times New Roman"/>
                <w:sz w:val="32"/>
                <w:szCs w:val="32"/>
              </w:rPr>
              <w:t xml:space="preserve">. </w:t>
            </w:r>
            <w:r w:rsidR="00ED10B6" w:rsidRPr="0088089D">
              <w:rPr>
                <w:rFonts w:ascii="Times New Roman" w:hAnsi="Times New Roman"/>
                <w:sz w:val="32"/>
                <w:szCs w:val="32"/>
              </w:rPr>
              <w:t>Č. j.</w:t>
            </w:r>
            <w:r w:rsidRPr="0088089D">
              <w:rPr>
                <w:rFonts w:ascii="Times New Roman" w:hAnsi="Times New Roman"/>
                <w:sz w:val="32"/>
                <w:szCs w:val="32"/>
              </w:rPr>
              <w:t xml:space="preserve">: </w:t>
            </w:r>
            <w:r w:rsidR="005B2251">
              <w:rPr>
                <w:rFonts w:ascii="Times New Roman" w:hAnsi="Times New Roman"/>
                <w:sz w:val="32"/>
                <w:szCs w:val="32"/>
              </w:rPr>
              <w:t>zš/89/2021</w:t>
            </w:r>
          </w:p>
        </w:tc>
      </w:tr>
      <w:tr w:rsidR="005B5EB0" w:rsidRPr="0088089D" w14:paraId="63630C11" w14:textId="77777777" w:rsidTr="00975E2C">
        <w:tc>
          <w:tcPr>
            <w:tcW w:w="4465" w:type="dxa"/>
          </w:tcPr>
          <w:p w14:paraId="06781EDB" w14:textId="77777777" w:rsidR="005B5EB0" w:rsidRPr="0088089D" w:rsidRDefault="005B5EB0" w:rsidP="00975E2C">
            <w:pPr>
              <w:spacing w:before="120" w:line="240" w:lineRule="atLeast"/>
              <w:rPr>
                <w:rFonts w:ascii="Times New Roman" w:hAnsi="Times New Roman"/>
                <w:sz w:val="28"/>
                <w:szCs w:val="28"/>
              </w:rPr>
            </w:pPr>
            <w:r w:rsidRPr="0088089D">
              <w:rPr>
                <w:rFonts w:ascii="Times New Roman" w:hAnsi="Times New Roman"/>
                <w:sz w:val="28"/>
                <w:szCs w:val="28"/>
              </w:rPr>
              <w:t>Vypracovala:</w:t>
            </w:r>
          </w:p>
        </w:tc>
        <w:tc>
          <w:tcPr>
            <w:tcW w:w="4961" w:type="dxa"/>
          </w:tcPr>
          <w:p w14:paraId="49447C58" w14:textId="77777777" w:rsidR="005B5EB0" w:rsidRPr="006C6F57" w:rsidRDefault="005B5EB0" w:rsidP="00975E2C">
            <w:pPr>
              <w:pStyle w:val="DefinitionTerm"/>
              <w:widowControl/>
              <w:spacing w:before="120" w:line="240" w:lineRule="atLeast"/>
              <w:jc w:val="right"/>
              <w:rPr>
                <w:sz w:val="28"/>
                <w:szCs w:val="28"/>
              </w:rPr>
            </w:pPr>
            <w:r w:rsidRPr="006C6F57">
              <w:rPr>
                <w:sz w:val="28"/>
                <w:szCs w:val="28"/>
              </w:rPr>
              <w:t xml:space="preserve">Mgr. Ivana Heboussová, ředitelka školy </w:t>
            </w:r>
          </w:p>
        </w:tc>
      </w:tr>
      <w:tr w:rsidR="005B5EB0" w:rsidRPr="0088089D" w14:paraId="3102A649" w14:textId="77777777" w:rsidTr="00975E2C">
        <w:tc>
          <w:tcPr>
            <w:tcW w:w="4465" w:type="dxa"/>
          </w:tcPr>
          <w:p w14:paraId="69D2C8AE" w14:textId="77777777" w:rsidR="005B5EB0" w:rsidRPr="0088089D" w:rsidRDefault="005B5EB0" w:rsidP="00975E2C">
            <w:pPr>
              <w:spacing w:before="120" w:line="240" w:lineRule="atLeast"/>
              <w:rPr>
                <w:rFonts w:ascii="Times New Roman" w:hAnsi="Times New Roman"/>
                <w:sz w:val="28"/>
                <w:szCs w:val="28"/>
              </w:rPr>
            </w:pPr>
            <w:r w:rsidRPr="0088089D">
              <w:rPr>
                <w:rFonts w:ascii="Times New Roman" w:hAnsi="Times New Roman"/>
                <w:sz w:val="28"/>
                <w:szCs w:val="28"/>
              </w:rPr>
              <w:t>Pedagogická rada projednala dne:</w:t>
            </w:r>
          </w:p>
        </w:tc>
        <w:tc>
          <w:tcPr>
            <w:tcW w:w="4961" w:type="dxa"/>
          </w:tcPr>
          <w:p w14:paraId="5669B99D" w14:textId="7922276F" w:rsidR="005B5EB0" w:rsidRPr="00D87917" w:rsidRDefault="00D8379A" w:rsidP="00975E2C">
            <w:pPr>
              <w:spacing w:before="120" w:line="240" w:lineRule="atLeast"/>
              <w:rPr>
                <w:rFonts w:ascii="Times New Roman" w:hAnsi="Times New Roman"/>
                <w:sz w:val="28"/>
                <w:szCs w:val="28"/>
              </w:rPr>
            </w:pPr>
            <w:r>
              <w:rPr>
                <w:rFonts w:ascii="Times New Roman" w:hAnsi="Times New Roman"/>
                <w:sz w:val="28"/>
                <w:szCs w:val="28"/>
              </w:rPr>
              <w:t>31. 5. 2021</w:t>
            </w:r>
          </w:p>
        </w:tc>
      </w:tr>
      <w:tr w:rsidR="005B5EB0" w:rsidRPr="0088089D" w14:paraId="2A39C562" w14:textId="77777777" w:rsidTr="00975E2C">
        <w:tc>
          <w:tcPr>
            <w:tcW w:w="4465" w:type="dxa"/>
          </w:tcPr>
          <w:p w14:paraId="4DB207B9" w14:textId="77777777" w:rsidR="005B5EB0" w:rsidRPr="0088089D" w:rsidRDefault="005B5EB0" w:rsidP="00975E2C">
            <w:pPr>
              <w:spacing w:before="120" w:line="240" w:lineRule="atLeast"/>
              <w:rPr>
                <w:rFonts w:ascii="Times New Roman" w:hAnsi="Times New Roman"/>
                <w:sz w:val="28"/>
                <w:szCs w:val="28"/>
              </w:rPr>
            </w:pPr>
            <w:r w:rsidRPr="0088089D">
              <w:rPr>
                <w:rFonts w:ascii="Times New Roman" w:hAnsi="Times New Roman"/>
                <w:sz w:val="28"/>
                <w:szCs w:val="28"/>
              </w:rPr>
              <w:t>Školská rada schválila dne:</w:t>
            </w:r>
          </w:p>
        </w:tc>
        <w:tc>
          <w:tcPr>
            <w:tcW w:w="4961" w:type="dxa"/>
          </w:tcPr>
          <w:p w14:paraId="41DF2FCE" w14:textId="68FC72DD" w:rsidR="005B5EB0" w:rsidRPr="00D87917" w:rsidRDefault="00F64CB6" w:rsidP="00975E2C">
            <w:pPr>
              <w:spacing w:before="120" w:line="240" w:lineRule="atLeast"/>
              <w:rPr>
                <w:rFonts w:ascii="Times New Roman" w:hAnsi="Times New Roman"/>
                <w:sz w:val="28"/>
                <w:szCs w:val="28"/>
              </w:rPr>
            </w:pPr>
            <w:r>
              <w:rPr>
                <w:rFonts w:ascii="Times New Roman" w:hAnsi="Times New Roman"/>
                <w:sz w:val="28"/>
                <w:szCs w:val="28"/>
              </w:rPr>
              <w:t>21. 6. 2021</w:t>
            </w:r>
          </w:p>
        </w:tc>
      </w:tr>
      <w:tr w:rsidR="005B5EB0" w:rsidRPr="0088089D" w14:paraId="36FA0CF3" w14:textId="77777777" w:rsidTr="00975E2C">
        <w:tc>
          <w:tcPr>
            <w:tcW w:w="4465" w:type="dxa"/>
          </w:tcPr>
          <w:p w14:paraId="05560863" w14:textId="77777777" w:rsidR="005B5EB0" w:rsidRPr="0088089D" w:rsidRDefault="005B5EB0" w:rsidP="00975E2C">
            <w:pPr>
              <w:spacing w:before="120" w:line="240" w:lineRule="atLeast"/>
              <w:rPr>
                <w:rFonts w:ascii="Times New Roman" w:hAnsi="Times New Roman"/>
                <w:sz w:val="28"/>
                <w:szCs w:val="28"/>
              </w:rPr>
            </w:pPr>
            <w:r w:rsidRPr="0088089D">
              <w:rPr>
                <w:rFonts w:ascii="Times New Roman" w:hAnsi="Times New Roman"/>
                <w:sz w:val="28"/>
                <w:szCs w:val="28"/>
              </w:rPr>
              <w:t>Směrnice nabývá platnosti ode dne:</w:t>
            </w:r>
          </w:p>
        </w:tc>
        <w:tc>
          <w:tcPr>
            <w:tcW w:w="4961" w:type="dxa"/>
          </w:tcPr>
          <w:p w14:paraId="508C71E4" w14:textId="086E915A" w:rsidR="005B5EB0" w:rsidRPr="00D87917" w:rsidRDefault="00F64CB6" w:rsidP="00AB42FE">
            <w:pPr>
              <w:spacing w:before="120" w:line="240" w:lineRule="atLeast"/>
              <w:rPr>
                <w:rFonts w:ascii="Times New Roman" w:hAnsi="Times New Roman"/>
                <w:sz w:val="28"/>
                <w:szCs w:val="28"/>
              </w:rPr>
            </w:pPr>
            <w:r>
              <w:rPr>
                <w:rFonts w:ascii="Times New Roman" w:hAnsi="Times New Roman"/>
                <w:sz w:val="28"/>
                <w:szCs w:val="28"/>
              </w:rPr>
              <w:t xml:space="preserve">1. </w:t>
            </w:r>
            <w:r w:rsidR="00AB42FE">
              <w:rPr>
                <w:rFonts w:ascii="Times New Roman" w:hAnsi="Times New Roman"/>
                <w:sz w:val="28"/>
                <w:szCs w:val="28"/>
              </w:rPr>
              <w:t>7</w:t>
            </w:r>
            <w:bookmarkStart w:id="0" w:name="_GoBack"/>
            <w:bookmarkEnd w:id="0"/>
            <w:r>
              <w:rPr>
                <w:rFonts w:ascii="Times New Roman" w:hAnsi="Times New Roman"/>
                <w:sz w:val="28"/>
                <w:szCs w:val="28"/>
              </w:rPr>
              <w:t>. 2021</w:t>
            </w:r>
          </w:p>
        </w:tc>
      </w:tr>
      <w:tr w:rsidR="005B5EB0" w:rsidRPr="0088089D" w14:paraId="0B066F2B" w14:textId="77777777" w:rsidTr="00975E2C">
        <w:tc>
          <w:tcPr>
            <w:tcW w:w="4465" w:type="dxa"/>
          </w:tcPr>
          <w:p w14:paraId="31CF86F1" w14:textId="77777777" w:rsidR="005B5EB0" w:rsidRPr="0088089D" w:rsidRDefault="005B5EB0" w:rsidP="00975E2C">
            <w:pPr>
              <w:spacing w:before="120" w:line="240" w:lineRule="atLeast"/>
              <w:rPr>
                <w:rFonts w:ascii="Times New Roman" w:hAnsi="Times New Roman"/>
                <w:sz w:val="28"/>
                <w:szCs w:val="28"/>
              </w:rPr>
            </w:pPr>
            <w:r w:rsidRPr="0088089D">
              <w:rPr>
                <w:rFonts w:ascii="Times New Roman" w:hAnsi="Times New Roman"/>
                <w:sz w:val="28"/>
                <w:szCs w:val="28"/>
              </w:rPr>
              <w:t>Směrnice nabývá účinnosti ode dne:</w:t>
            </w:r>
          </w:p>
        </w:tc>
        <w:tc>
          <w:tcPr>
            <w:tcW w:w="4961" w:type="dxa"/>
          </w:tcPr>
          <w:p w14:paraId="01789C07" w14:textId="7EC56B30" w:rsidR="005B5EB0" w:rsidRPr="00D8379A" w:rsidRDefault="00D8379A" w:rsidP="00AB42FE">
            <w:pPr>
              <w:spacing w:before="120" w:line="240" w:lineRule="atLeast"/>
              <w:rPr>
                <w:rFonts w:ascii="Times New Roman" w:hAnsi="Times New Roman"/>
                <w:sz w:val="28"/>
                <w:szCs w:val="28"/>
              </w:rPr>
            </w:pPr>
            <w:r w:rsidRPr="00D8379A">
              <w:rPr>
                <w:rFonts w:ascii="Times New Roman" w:hAnsi="Times New Roman"/>
                <w:sz w:val="28"/>
                <w:szCs w:val="28"/>
              </w:rPr>
              <w:t>1.</w:t>
            </w:r>
            <w:r>
              <w:rPr>
                <w:rFonts w:ascii="Times New Roman" w:hAnsi="Times New Roman"/>
                <w:sz w:val="28"/>
                <w:szCs w:val="28"/>
              </w:rPr>
              <w:t xml:space="preserve"> </w:t>
            </w:r>
            <w:r w:rsidR="00AB42FE">
              <w:rPr>
                <w:rFonts w:ascii="Times New Roman" w:hAnsi="Times New Roman"/>
                <w:sz w:val="28"/>
                <w:szCs w:val="28"/>
              </w:rPr>
              <w:t>9</w:t>
            </w:r>
            <w:r w:rsidRPr="00D8379A">
              <w:rPr>
                <w:rFonts w:ascii="Times New Roman" w:hAnsi="Times New Roman"/>
                <w:sz w:val="28"/>
                <w:szCs w:val="28"/>
              </w:rPr>
              <w:t>. 2021</w:t>
            </w:r>
          </w:p>
        </w:tc>
      </w:tr>
    </w:tbl>
    <w:p w14:paraId="10E38810" w14:textId="77777777" w:rsidR="005B5EB0" w:rsidRDefault="005B5EB0" w:rsidP="005B5EB0">
      <w:pPr>
        <w:rPr>
          <w:rFonts w:ascii="Times New Roman" w:hAnsi="Times New Roman"/>
          <w:sz w:val="24"/>
          <w:szCs w:val="24"/>
        </w:rPr>
      </w:pPr>
    </w:p>
    <w:p w14:paraId="03E778B7"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620EA45C"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66C4557E"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1510B2DE"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3CAABE4C"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7D5346AB"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7ECAFEE2"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4CA1328A"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5F1CBD82" w14:textId="77777777" w:rsidR="005B5EB0" w:rsidRDefault="005B5EB0" w:rsidP="005B5EB0">
      <w:pPr>
        <w:shd w:val="clear" w:color="auto" w:fill="FFFFFF"/>
        <w:spacing w:before="120" w:after="120" w:line="240" w:lineRule="auto"/>
        <w:rPr>
          <w:rFonts w:ascii="Arial CE" w:eastAsia="Times New Roman" w:hAnsi="Arial CE" w:cs="Arial CE"/>
          <w:color w:val="000000"/>
          <w:sz w:val="19"/>
          <w:szCs w:val="19"/>
          <w:lang w:eastAsia="cs-CZ"/>
        </w:rPr>
      </w:pPr>
    </w:p>
    <w:p w14:paraId="7F4CEE4B"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sdt>
      <w:sdtPr>
        <w:rPr>
          <w:rFonts w:asciiTheme="minorHAnsi" w:eastAsiaTheme="minorHAnsi" w:hAnsiTheme="minorHAnsi" w:cstheme="minorBidi"/>
          <w:color w:val="auto"/>
          <w:sz w:val="22"/>
          <w:szCs w:val="22"/>
          <w:lang w:eastAsia="en-US"/>
        </w:rPr>
        <w:id w:val="-1003194531"/>
        <w:docPartObj>
          <w:docPartGallery w:val="Table of Contents"/>
          <w:docPartUnique/>
        </w:docPartObj>
      </w:sdtPr>
      <w:sdtEndPr>
        <w:rPr>
          <w:b/>
          <w:bCs/>
        </w:rPr>
      </w:sdtEndPr>
      <w:sdtContent>
        <w:p w14:paraId="0FD14380" w14:textId="671008C9" w:rsidR="000869B2" w:rsidRDefault="000869B2">
          <w:pPr>
            <w:pStyle w:val="Nadpisobsahu"/>
            <w:rPr>
              <w:b/>
              <w:bCs/>
              <w:color w:val="auto"/>
            </w:rPr>
          </w:pPr>
          <w:r w:rsidRPr="000869B2">
            <w:rPr>
              <w:b/>
              <w:bCs/>
              <w:color w:val="auto"/>
            </w:rPr>
            <w:t xml:space="preserve">OBSAH </w:t>
          </w:r>
        </w:p>
        <w:p w14:paraId="6D2DF28A" w14:textId="77777777" w:rsidR="00AB779F" w:rsidRPr="00AB779F" w:rsidRDefault="00AB779F" w:rsidP="00AB779F">
          <w:pPr>
            <w:rPr>
              <w:lang w:eastAsia="cs-CZ"/>
            </w:rPr>
          </w:pPr>
        </w:p>
        <w:p w14:paraId="6EDE5A4F" w14:textId="5C1A6D0D" w:rsidR="000869B2" w:rsidRDefault="000869B2" w:rsidP="00081030">
          <w:pPr>
            <w:pStyle w:val="Obsah1"/>
            <w:rPr>
              <w:noProof/>
            </w:rPr>
          </w:pPr>
          <w:r>
            <w:fldChar w:fldCharType="begin"/>
          </w:r>
          <w:r>
            <w:instrText xml:space="preserve"> TOC \o "1-3" \h \z \u </w:instrText>
          </w:r>
          <w:r>
            <w:fldChar w:fldCharType="separate"/>
          </w:r>
          <w:hyperlink w:anchor="_Toc70675777" w:history="1">
            <w:r w:rsidRPr="00D14147">
              <w:rPr>
                <w:rStyle w:val="Hypertextovodkaz"/>
                <w:rFonts w:eastAsia="Times New Roman"/>
                <w:b/>
                <w:bCs/>
                <w:noProof/>
                <w:lang w:eastAsia="cs-CZ"/>
              </w:rPr>
              <w:t>1.</w:t>
            </w:r>
            <w:r>
              <w:rPr>
                <w:noProof/>
              </w:rPr>
              <w:tab/>
            </w:r>
            <w:r w:rsidRPr="00D14147">
              <w:rPr>
                <w:rStyle w:val="Hypertextovodkaz"/>
                <w:rFonts w:eastAsia="Times New Roman"/>
                <w:b/>
                <w:bCs/>
                <w:noProof/>
                <w:lang w:eastAsia="cs-CZ"/>
              </w:rPr>
              <w:t>Zásady hodnocení průběhu a výsledků vzdělávání a chování žáků ve škole a na akcích pořádaných školou</w:t>
            </w:r>
            <w:r>
              <w:rPr>
                <w:noProof/>
                <w:webHidden/>
              </w:rPr>
              <w:tab/>
            </w:r>
            <w:r>
              <w:rPr>
                <w:noProof/>
                <w:webHidden/>
              </w:rPr>
              <w:fldChar w:fldCharType="begin"/>
            </w:r>
            <w:r>
              <w:rPr>
                <w:noProof/>
                <w:webHidden/>
              </w:rPr>
              <w:instrText xml:space="preserve"> PAGEREF _Toc70675777 \h </w:instrText>
            </w:r>
            <w:r>
              <w:rPr>
                <w:noProof/>
                <w:webHidden/>
              </w:rPr>
            </w:r>
            <w:r>
              <w:rPr>
                <w:noProof/>
                <w:webHidden/>
              </w:rPr>
              <w:fldChar w:fldCharType="separate"/>
            </w:r>
            <w:r w:rsidR="00AB42FE">
              <w:rPr>
                <w:noProof/>
                <w:webHidden/>
              </w:rPr>
              <w:t>3</w:t>
            </w:r>
            <w:r>
              <w:rPr>
                <w:noProof/>
                <w:webHidden/>
              </w:rPr>
              <w:fldChar w:fldCharType="end"/>
            </w:r>
          </w:hyperlink>
        </w:p>
        <w:p w14:paraId="633B8AA0" w14:textId="693D7D29" w:rsidR="000869B2" w:rsidRDefault="00F95AE5" w:rsidP="00081030">
          <w:pPr>
            <w:pStyle w:val="Obsah1"/>
            <w:rPr>
              <w:noProof/>
            </w:rPr>
          </w:pPr>
          <w:hyperlink w:anchor="_Toc70675778" w:history="1">
            <w:r w:rsidR="000869B2" w:rsidRPr="00D14147">
              <w:rPr>
                <w:rStyle w:val="Hypertextovodkaz"/>
                <w:rFonts w:eastAsia="Times New Roman"/>
                <w:b/>
                <w:bCs/>
                <w:noProof/>
                <w:lang w:eastAsia="cs-CZ"/>
              </w:rPr>
              <w:t>2. Stupně hodnocení prospěchu a chování v případě použití klasifikace a jejich charakteristiku, včetně předem stanovených kritérií</w:t>
            </w:r>
            <w:r w:rsidR="000869B2">
              <w:rPr>
                <w:noProof/>
                <w:webHidden/>
              </w:rPr>
              <w:tab/>
            </w:r>
            <w:r w:rsidR="000869B2">
              <w:rPr>
                <w:noProof/>
                <w:webHidden/>
              </w:rPr>
              <w:fldChar w:fldCharType="begin"/>
            </w:r>
            <w:r w:rsidR="000869B2">
              <w:rPr>
                <w:noProof/>
                <w:webHidden/>
              </w:rPr>
              <w:instrText xml:space="preserve"> PAGEREF _Toc70675778 \h </w:instrText>
            </w:r>
            <w:r w:rsidR="000869B2">
              <w:rPr>
                <w:noProof/>
                <w:webHidden/>
              </w:rPr>
            </w:r>
            <w:r w:rsidR="000869B2">
              <w:rPr>
                <w:noProof/>
                <w:webHidden/>
              </w:rPr>
              <w:fldChar w:fldCharType="separate"/>
            </w:r>
            <w:r w:rsidR="00AB42FE">
              <w:rPr>
                <w:noProof/>
                <w:webHidden/>
              </w:rPr>
              <w:t>5</w:t>
            </w:r>
            <w:r w:rsidR="000869B2">
              <w:rPr>
                <w:noProof/>
                <w:webHidden/>
              </w:rPr>
              <w:fldChar w:fldCharType="end"/>
            </w:r>
          </w:hyperlink>
        </w:p>
        <w:p w14:paraId="7E41F4C3" w14:textId="0FEB3F96" w:rsidR="000869B2" w:rsidRDefault="00F95AE5">
          <w:pPr>
            <w:pStyle w:val="Obsah2"/>
            <w:tabs>
              <w:tab w:val="right" w:leader="dot" w:pos="9062"/>
            </w:tabs>
            <w:rPr>
              <w:noProof/>
            </w:rPr>
          </w:pPr>
          <w:hyperlink w:anchor="_Toc70675779" w:history="1">
            <w:r w:rsidR="000869B2" w:rsidRPr="00D14147">
              <w:rPr>
                <w:rStyle w:val="Hypertextovodkaz"/>
                <w:rFonts w:eastAsia="Times New Roman"/>
                <w:b/>
                <w:bCs/>
                <w:noProof/>
                <w:lang w:eastAsia="cs-CZ"/>
              </w:rPr>
              <w:t>2.1 Stupně hodnocení prospěchu</w:t>
            </w:r>
            <w:r w:rsidR="000869B2">
              <w:rPr>
                <w:noProof/>
                <w:webHidden/>
              </w:rPr>
              <w:tab/>
            </w:r>
            <w:r w:rsidR="000869B2">
              <w:rPr>
                <w:noProof/>
                <w:webHidden/>
              </w:rPr>
              <w:fldChar w:fldCharType="begin"/>
            </w:r>
            <w:r w:rsidR="000869B2">
              <w:rPr>
                <w:noProof/>
                <w:webHidden/>
              </w:rPr>
              <w:instrText xml:space="preserve"> PAGEREF _Toc70675779 \h </w:instrText>
            </w:r>
            <w:r w:rsidR="000869B2">
              <w:rPr>
                <w:noProof/>
                <w:webHidden/>
              </w:rPr>
            </w:r>
            <w:r w:rsidR="000869B2">
              <w:rPr>
                <w:noProof/>
                <w:webHidden/>
              </w:rPr>
              <w:fldChar w:fldCharType="separate"/>
            </w:r>
            <w:r w:rsidR="00AB42FE">
              <w:rPr>
                <w:noProof/>
                <w:webHidden/>
              </w:rPr>
              <w:t>5</w:t>
            </w:r>
            <w:r w:rsidR="000869B2">
              <w:rPr>
                <w:noProof/>
                <w:webHidden/>
              </w:rPr>
              <w:fldChar w:fldCharType="end"/>
            </w:r>
          </w:hyperlink>
        </w:p>
        <w:p w14:paraId="4357D879" w14:textId="616B22E6" w:rsidR="000869B2" w:rsidRDefault="00F95AE5" w:rsidP="00AB779F">
          <w:pPr>
            <w:pStyle w:val="Obsah3"/>
            <w:rPr>
              <w:noProof/>
            </w:rPr>
          </w:pPr>
          <w:hyperlink w:anchor="_Toc70675780" w:history="1">
            <w:r w:rsidR="000869B2" w:rsidRPr="00D14147">
              <w:rPr>
                <w:rStyle w:val="Hypertextovodkaz"/>
                <w:rFonts w:eastAsia="Times New Roman"/>
                <w:b/>
                <w:bCs/>
                <w:noProof/>
                <w:lang w:eastAsia="cs-CZ"/>
              </w:rPr>
              <w:t>2.1.1 Klasifikace ve vyučovacích předmětech s převahou teoretického zaměření</w:t>
            </w:r>
            <w:r w:rsidR="000869B2">
              <w:rPr>
                <w:noProof/>
                <w:webHidden/>
              </w:rPr>
              <w:tab/>
            </w:r>
            <w:r w:rsidR="000869B2">
              <w:rPr>
                <w:noProof/>
                <w:webHidden/>
              </w:rPr>
              <w:fldChar w:fldCharType="begin"/>
            </w:r>
            <w:r w:rsidR="000869B2">
              <w:rPr>
                <w:noProof/>
                <w:webHidden/>
              </w:rPr>
              <w:instrText xml:space="preserve"> PAGEREF _Toc70675780 \h </w:instrText>
            </w:r>
            <w:r w:rsidR="000869B2">
              <w:rPr>
                <w:noProof/>
                <w:webHidden/>
              </w:rPr>
            </w:r>
            <w:r w:rsidR="000869B2">
              <w:rPr>
                <w:noProof/>
                <w:webHidden/>
              </w:rPr>
              <w:fldChar w:fldCharType="separate"/>
            </w:r>
            <w:r w:rsidR="00AB42FE">
              <w:rPr>
                <w:noProof/>
                <w:webHidden/>
              </w:rPr>
              <w:t>6</w:t>
            </w:r>
            <w:r w:rsidR="000869B2">
              <w:rPr>
                <w:noProof/>
                <w:webHidden/>
              </w:rPr>
              <w:fldChar w:fldCharType="end"/>
            </w:r>
          </w:hyperlink>
        </w:p>
        <w:p w14:paraId="1C1868B6" w14:textId="74C95084" w:rsidR="000869B2" w:rsidRDefault="00F95AE5" w:rsidP="00AB779F">
          <w:pPr>
            <w:pStyle w:val="Obsah3"/>
            <w:rPr>
              <w:noProof/>
            </w:rPr>
          </w:pPr>
          <w:hyperlink w:anchor="_Toc70675781" w:history="1">
            <w:r w:rsidR="000869B2" w:rsidRPr="00D14147">
              <w:rPr>
                <w:rStyle w:val="Hypertextovodkaz"/>
                <w:rFonts w:eastAsia="Times New Roman"/>
                <w:b/>
                <w:bCs/>
                <w:noProof/>
                <w:lang w:eastAsia="cs-CZ"/>
              </w:rPr>
              <w:t>2.1.2 Klasifikace ve vyučovacích předmětech s převahou praktického zaměření</w:t>
            </w:r>
            <w:r w:rsidR="000869B2">
              <w:rPr>
                <w:noProof/>
                <w:webHidden/>
              </w:rPr>
              <w:tab/>
            </w:r>
            <w:r w:rsidR="000869B2">
              <w:rPr>
                <w:noProof/>
                <w:webHidden/>
              </w:rPr>
              <w:fldChar w:fldCharType="begin"/>
            </w:r>
            <w:r w:rsidR="000869B2">
              <w:rPr>
                <w:noProof/>
                <w:webHidden/>
              </w:rPr>
              <w:instrText xml:space="preserve"> PAGEREF _Toc70675781 \h </w:instrText>
            </w:r>
            <w:r w:rsidR="000869B2">
              <w:rPr>
                <w:noProof/>
                <w:webHidden/>
              </w:rPr>
            </w:r>
            <w:r w:rsidR="000869B2">
              <w:rPr>
                <w:noProof/>
                <w:webHidden/>
              </w:rPr>
              <w:fldChar w:fldCharType="separate"/>
            </w:r>
            <w:r w:rsidR="00AB42FE">
              <w:rPr>
                <w:noProof/>
                <w:webHidden/>
              </w:rPr>
              <w:t>7</w:t>
            </w:r>
            <w:r w:rsidR="000869B2">
              <w:rPr>
                <w:noProof/>
                <w:webHidden/>
              </w:rPr>
              <w:fldChar w:fldCharType="end"/>
            </w:r>
          </w:hyperlink>
        </w:p>
        <w:p w14:paraId="6F75BDEB" w14:textId="53A3611C" w:rsidR="000869B2" w:rsidRDefault="00F95AE5" w:rsidP="00AB779F">
          <w:pPr>
            <w:pStyle w:val="Obsah3"/>
            <w:rPr>
              <w:noProof/>
            </w:rPr>
          </w:pPr>
          <w:hyperlink w:anchor="_Toc70675782" w:history="1">
            <w:r w:rsidR="000869B2" w:rsidRPr="00D14147">
              <w:rPr>
                <w:rStyle w:val="Hypertextovodkaz"/>
                <w:rFonts w:eastAsia="Times New Roman"/>
                <w:b/>
                <w:bCs/>
                <w:noProof/>
                <w:lang w:eastAsia="cs-CZ"/>
              </w:rPr>
              <w:t>2.1.3 Klasifikace ve vyučovacích předmětech s převahou výchovného zaměření</w:t>
            </w:r>
            <w:r w:rsidR="000869B2">
              <w:rPr>
                <w:noProof/>
                <w:webHidden/>
              </w:rPr>
              <w:tab/>
            </w:r>
            <w:r w:rsidR="000869B2">
              <w:rPr>
                <w:noProof/>
                <w:webHidden/>
              </w:rPr>
              <w:fldChar w:fldCharType="begin"/>
            </w:r>
            <w:r w:rsidR="000869B2">
              <w:rPr>
                <w:noProof/>
                <w:webHidden/>
              </w:rPr>
              <w:instrText xml:space="preserve"> PAGEREF _Toc70675782 \h </w:instrText>
            </w:r>
            <w:r w:rsidR="000869B2">
              <w:rPr>
                <w:noProof/>
                <w:webHidden/>
              </w:rPr>
            </w:r>
            <w:r w:rsidR="000869B2">
              <w:rPr>
                <w:noProof/>
                <w:webHidden/>
              </w:rPr>
              <w:fldChar w:fldCharType="separate"/>
            </w:r>
            <w:r w:rsidR="00AB42FE">
              <w:rPr>
                <w:noProof/>
                <w:webHidden/>
              </w:rPr>
              <w:t>9</w:t>
            </w:r>
            <w:r w:rsidR="000869B2">
              <w:rPr>
                <w:noProof/>
                <w:webHidden/>
              </w:rPr>
              <w:fldChar w:fldCharType="end"/>
            </w:r>
          </w:hyperlink>
        </w:p>
        <w:p w14:paraId="1303DC3B" w14:textId="1FBCF758" w:rsidR="000869B2" w:rsidRDefault="00F95AE5">
          <w:pPr>
            <w:pStyle w:val="Obsah2"/>
            <w:tabs>
              <w:tab w:val="right" w:leader="dot" w:pos="9062"/>
            </w:tabs>
            <w:rPr>
              <w:noProof/>
            </w:rPr>
          </w:pPr>
          <w:hyperlink w:anchor="_Toc70675783" w:history="1">
            <w:r w:rsidR="000869B2" w:rsidRPr="00D14147">
              <w:rPr>
                <w:rStyle w:val="Hypertextovodkaz"/>
                <w:rFonts w:eastAsia="Times New Roman"/>
                <w:b/>
                <w:bCs/>
                <w:noProof/>
                <w:lang w:eastAsia="cs-CZ"/>
              </w:rPr>
              <w:t>2.2 Stupně hodnocení chování a výchovná opatření</w:t>
            </w:r>
            <w:r w:rsidR="000869B2">
              <w:rPr>
                <w:noProof/>
                <w:webHidden/>
              </w:rPr>
              <w:tab/>
            </w:r>
            <w:r w:rsidR="000869B2">
              <w:rPr>
                <w:noProof/>
                <w:webHidden/>
              </w:rPr>
              <w:fldChar w:fldCharType="begin"/>
            </w:r>
            <w:r w:rsidR="000869B2">
              <w:rPr>
                <w:noProof/>
                <w:webHidden/>
              </w:rPr>
              <w:instrText xml:space="preserve"> PAGEREF _Toc70675783 \h </w:instrText>
            </w:r>
            <w:r w:rsidR="000869B2">
              <w:rPr>
                <w:noProof/>
                <w:webHidden/>
              </w:rPr>
            </w:r>
            <w:r w:rsidR="000869B2">
              <w:rPr>
                <w:noProof/>
                <w:webHidden/>
              </w:rPr>
              <w:fldChar w:fldCharType="separate"/>
            </w:r>
            <w:r w:rsidR="00AB42FE">
              <w:rPr>
                <w:noProof/>
                <w:webHidden/>
              </w:rPr>
              <w:t>10</w:t>
            </w:r>
            <w:r w:rsidR="000869B2">
              <w:rPr>
                <w:noProof/>
                <w:webHidden/>
              </w:rPr>
              <w:fldChar w:fldCharType="end"/>
            </w:r>
          </w:hyperlink>
        </w:p>
        <w:p w14:paraId="162480A7" w14:textId="037A1B5F" w:rsidR="000869B2" w:rsidRDefault="00F95AE5" w:rsidP="00081030">
          <w:pPr>
            <w:pStyle w:val="Obsah1"/>
            <w:rPr>
              <w:noProof/>
            </w:rPr>
          </w:pPr>
          <w:hyperlink w:anchor="_Toc70675784" w:history="1">
            <w:r w:rsidR="000869B2" w:rsidRPr="00D14147">
              <w:rPr>
                <w:rStyle w:val="Hypertextovodkaz"/>
                <w:rFonts w:eastAsia="Times New Roman"/>
                <w:b/>
                <w:bCs/>
                <w:noProof/>
                <w:lang w:eastAsia="cs-CZ"/>
              </w:rPr>
              <w:t>3. Zásady pro používání slovního hodnocení</w:t>
            </w:r>
            <w:r w:rsidR="000869B2">
              <w:rPr>
                <w:noProof/>
                <w:webHidden/>
              </w:rPr>
              <w:tab/>
            </w:r>
            <w:r w:rsidR="000869B2">
              <w:rPr>
                <w:noProof/>
                <w:webHidden/>
              </w:rPr>
              <w:fldChar w:fldCharType="begin"/>
            </w:r>
            <w:r w:rsidR="000869B2">
              <w:rPr>
                <w:noProof/>
                <w:webHidden/>
              </w:rPr>
              <w:instrText xml:space="preserve"> PAGEREF _Toc70675784 \h </w:instrText>
            </w:r>
            <w:r w:rsidR="000869B2">
              <w:rPr>
                <w:noProof/>
                <w:webHidden/>
              </w:rPr>
            </w:r>
            <w:r w:rsidR="000869B2">
              <w:rPr>
                <w:noProof/>
                <w:webHidden/>
              </w:rPr>
              <w:fldChar w:fldCharType="separate"/>
            </w:r>
            <w:r w:rsidR="00AB42FE">
              <w:rPr>
                <w:noProof/>
                <w:webHidden/>
              </w:rPr>
              <w:t>12</w:t>
            </w:r>
            <w:r w:rsidR="000869B2">
              <w:rPr>
                <w:noProof/>
                <w:webHidden/>
              </w:rPr>
              <w:fldChar w:fldCharType="end"/>
            </w:r>
          </w:hyperlink>
        </w:p>
        <w:p w14:paraId="68D8B499" w14:textId="7AD34F9A" w:rsidR="000869B2" w:rsidRDefault="00F95AE5" w:rsidP="00081030">
          <w:pPr>
            <w:pStyle w:val="Obsah1"/>
            <w:rPr>
              <w:noProof/>
            </w:rPr>
          </w:pPr>
          <w:hyperlink w:anchor="_Toc70675786" w:history="1">
            <w:r w:rsidR="000869B2" w:rsidRPr="00D14147">
              <w:rPr>
                <w:rStyle w:val="Hypertextovodkaz"/>
                <w:rFonts w:eastAsia="Times New Roman"/>
                <w:b/>
                <w:bCs/>
                <w:noProof/>
                <w:lang w:eastAsia="cs-CZ"/>
              </w:rPr>
              <w:t xml:space="preserve"> 4. Způsob získávání podkladů pro hodnocení</w:t>
            </w:r>
            <w:r w:rsidR="000869B2">
              <w:rPr>
                <w:noProof/>
                <w:webHidden/>
              </w:rPr>
              <w:tab/>
            </w:r>
            <w:r w:rsidR="000869B2">
              <w:rPr>
                <w:noProof/>
                <w:webHidden/>
              </w:rPr>
              <w:fldChar w:fldCharType="begin"/>
            </w:r>
            <w:r w:rsidR="000869B2">
              <w:rPr>
                <w:noProof/>
                <w:webHidden/>
              </w:rPr>
              <w:instrText xml:space="preserve"> PAGEREF _Toc70675786 \h </w:instrText>
            </w:r>
            <w:r w:rsidR="000869B2">
              <w:rPr>
                <w:noProof/>
                <w:webHidden/>
              </w:rPr>
            </w:r>
            <w:r w:rsidR="000869B2">
              <w:rPr>
                <w:noProof/>
                <w:webHidden/>
              </w:rPr>
              <w:fldChar w:fldCharType="separate"/>
            </w:r>
            <w:r w:rsidR="00AB42FE">
              <w:rPr>
                <w:noProof/>
                <w:webHidden/>
              </w:rPr>
              <w:t>14</w:t>
            </w:r>
            <w:r w:rsidR="000869B2">
              <w:rPr>
                <w:noProof/>
                <w:webHidden/>
              </w:rPr>
              <w:fldChar w:fldCharType="end"/>
            </w:r>
          </w:hyperlink>
        </w:p>
        <w:p w14:paraId="5C955082" w14:textId="34B80AAC" w:rsidR="000869B2" w:rsidRDefault="00F95AE5" w:rsidP="00081030">
          <w:pPr>
            <w:pStyle w:val="Obsah1"/>
            <w:rPr>
              <w:noProof/>
            </w:rPr>
          </w:pPr>
          <w:hyperlink w:anchor="_Toc70675787" w:history="1">
            <w:r w:rsidR="000869B2" w:rsidRPr="00D14147">
              <w:rPr>
                <w:rStyle w:val="Hypertextovodkaz"/>
                <w:rFonts w:eastAsia="Times New Roman"/>
                <w:b/>
                <w:bCs/>
                <w:noProof/>
                <w:lang w:eastAsia="cs-CZ"/>
              </w:rPr>
              <w:t xml:space="preserve"> 5. Zásady a pravidla pro sebehodnocení žáků</w:t>
            </w:r>
            <w:r w:rsidR="000869B2">
              <w:rPr>
                <w:noProof/>
                <w:webHidden/>
              </w:rPr>
              <w:tab/>
            </w:r>
            <w:r w:rsidR="000869B2">
              <w:rPr>
                <w:noProof/>
                <w:webHidden/>
              </w:rPr>
              <w:fldChar w:fldCharType="begin"/>
            </w:r>
            <w:r w:rsidR="000869B2">
              <w:rPr>
                <w:noProof/>
                <w:webHidden/>
              </w:rPr>
              <w:instrText xml:space="preserve"> PAGEREF _Toc70675787 \h </w:instrText>
            </w:r>
            <w:r w:rsidR="000869B2">
              <w:rPr>
                <w:noProof/>
                <w:webHidden/>
              </w:rPr>
            </w:r>
            <w:r w:rsidR="000869B2">
              <w:rPr>
                <w:noProof/>
                <w:webHidden/>
              </w:rPr>
              <w:fldChar w:fldCharType="separate"/>
            </w:r>
            <w:r w:rsidR="00AB42FE">
              <w:rPr>
                <w:noProof/>
                <w:webHidden/>
              </w:rPr>
              <w:t>16</w:t>
            </w:r>
            <w:r w:rsidR="000869B2">
              <w:rPr>
                <w:noProof/>
                <w:webHidden/>
              </w:rPr>
              <w:fldChar w:fldCharType="end"/>
            </w:r>
          </w:hyperlink>
        </w:p>
        <w:p w14:paraId="673E7FE3" w14:textId="6D759F50" w:rsidR="000869B2" w:rsidRDefault="00F95AE5" w:rsidP="00081030">
          <w:pPr>
            <w:pStyle w:val="Obsah1"/>
            <w:rPr>
              <w:noProof/>
            </w:rPr>
          </w:pPr>
          <w:hyperlink w:anchor="_Toc70675788" w:history="1">
            <w:r w:rsidR="000869B2" w:rsidRPr="00D14147">
              <w:rPr>
                <w:rStyle w:val="Hypertextovodkaz"/>
                <w:rFonts w:eastAsia="Times New Roman"/>
                <w:b/>
                <w:bCs/>
                <w:noProof/>
                <w:lang w:eastAsia="cs-CZ"/>
              </w:rPr>
              <w:t>6. Komisionální a opravné zkoušky</w:t>
            </w:r>
            <w:r w:rsidR="000869B2">
              <w:rPr>
                <w:noProof/>
                <w:webHidden/>
              </w:rPr>
              <w:tab/>
            </w:r>
            <w:r w:rsidR="000869B2">
              <w:rPr>
                <w:noProof/>
                <w:webHidden/>
              </w:rPr>
              <w:fldChar w:fldCharType="begin"/>
            </w:r>
            <w:r w:rsidR="000869B2">
              <w:rPr>
                <w:noProof/>
                <w:webHidden/>
              </w:rPr>
              <w:instrText xml:space="preserve"> PAGEREF _Toc70675788 \h </w:instrText>
            </w:r>
            <w:r w:rsidR="000869B2">
              <w:rPr>
                <w:noProof/>
                <w:webHidden/>
              </w:rPr>
            </w:r>
            <w:r w:rsidR="000869B2">
              <w:rPr>
                <w:noProof/>
                <w:webHidden/>
              </w:rPr>
              <w:fldChar w:fldCharType="separate"/>
            </w:r>
            <w:r w:rsidR="00AB42FE">
              <w:rPr>
                <w:noProof/>
                <w:webHidden/>
              </w:rPr>
              <w:t>17</w:t>
            </w:r>
            <w:r w:rsidR="000869B2">
              <w:rPr>
                <w:noProof/>
                <w:webHidden/>
              </w:rPr>
              <w:fldChar w:fldCharType="end"/>
            </w:r>
          </w:hyperlink>
        </w:p>
        <w:p w14:paraId="63BD208C" w14:textId="10D1E9E6" w:rsidR="000869B2" w:rsidRDefault="00F95AE5">
          <w:pPr>
            <w:pStyle w:val="Obsah2"/>
            <w:tabs>
              <w:tab w:val="right" w:leader="dot" w:pos="9062"/>
            </w:tabs>
            <w:rPr>
              <w:noProof/>
            </w:rPr>
          </w:pPr>
          <w:hyperlink w:anchor="_Toc70675789" w:history="1">
            <w:r w:rsidR="000869B2" w:rsidRPr="00D14147">
              <w:rPr>
                <w:rStyle w:val="Hypertextovodkaz"/>
                <w:rFonts w:eastAsia="Times New Roman"/>
                <w:b/>
                <w:bCs/>
                <w:noProof/>
                <w:lang w:eastAsia="cs-CZ"/>
              </w:rPr>
              <w:t>6.1 Komisionální zkouška</w:t>
            </w:r>
            <w:r w:rsidR="000869B2">
              <w:rPr>
                <w:noProof/>
                <w:webHidden/>
              </w:rPr>
              <w:tab/>
            </w:r>
            <w:r w:rsidR="000869B2">
              <w:rPr>
                <w:noProof/>
                <w:webHidden/>
              </w:rPr>
              <w:fldChar w:fldCharType="begin"/>
            </w:r>
            <w:r w:rsidR="000869B2">
              <w:rPr>
                <w:noProof/>
                <w:webHidden/>
              </w:rPr>
              <w:instrText xml:space="preserve"> PAGEREF _Toc70675789 \h </w:instrText>
            </w:r>
            <w:r w:rsidR="000869B2">
              <w:rPr>
                <w:noProof/>
                <w:webHidden/>
              </w:rPr>
            </w:r>
            <w:r w:rsidR="000869B2">
              <w:rPr>
                <w:noProof/>
                <w:webHidden/>
              </w:rPr>
              <w:fldChar w:fldCharType="separate"/>
            </w:r>
            <w:r w:rsidR="00AB42FE">
              <w:rPr>
                <w:noProof/>
                <w:webHidden/>
              </w:rPr>
              <w:t>17</w:t>
            </w:r>
            <w:r w:rsidR="000869B2">
              <w:rPr>
                <w:noProof/>
                <w:webHidden/>
              </w:rPr>
              <w:fldChar w:fldCharType="end"/>
            </w:r>
          </w:hyperlink>
        </w:p>
        <w:p w14:paraId="69968914" w14:textId="03221528" w:rsidR="000869B2" w:rsidRDefault="00F95AE5">
          <w:pPr>
            <w:pStyle w:val="Obsah2"/>
            <w:tabs>
              <w:tab w:val="right" w:leader="dot" w:pos="9062"/>
            </w:tabs>
            <w:rPr>
              <w:noProof/>
            </w:rPr>
          </w:pPr>
          <w:hyperlink w:anchor="_Toc70675790" w:history="1">
            <w:r w:rsidR="000869B2" w:rsidRPr="00D14147">
              <w:rPr>
                <w:rStyle w:val="Hypertextovodkaz"/>
                <w:rFonts w:eastAsia="Times New Roman"/>
                <w:b/>
                <w:bCs/>
                <w:noProof/>
                <w:lang w:eastAsia="cs-CZ"/>
              </w:rPr>
              <w:t>6.2 Opravná zkouška</w:t>
            </w:r>
            <w:r w:rsidR="000869B2">
              <w:rPr>
                <w:noProof/>
                <w:webHidden/>
              </w:rPr>
              <w:tab/>
            </w:r>
            <w:r w:rsidR="000869B2">
              <w:rPr>
                <w:noProof/>
                <w:webHidden/>
              </w:rPr>
              <w:fldChar w:fldCharType="begin"/>
            </w:r>
            <w:r w:rsidR="000869B2">
              <w:rPr>
                <w:noProof/>
                <w:webHidden/>
              </w:rPr>
              <w:instrText xml:space="preserve"> PAGEREF _Toc70675790 \h </w:instrText>
            </w:r>
            <w:r w:rsidR="000869B2">
              <w:rPr>
                <w:noProof/>
                <w:webHidden/>
              </w:rPr>
            </w:r>
            <w:r w:rsidR="000869B2">
              <w:rPr>
                <w:noProof/>
                <w:webHidden/>
              </w:rPr>
              <w:fldChar w:fldCharType="separate"/>
            </w:r>
            <w:r w:rsidR="00AB42FE">
              <w:rPr>
                <w:noProof/>
                <w:webHidden/>
              </w:rPr>
              <w:t>18</w:t>
            </w:r>
            <w:r w:rsidR="000869B2">
              <w:rPr>
                <w:noProof/>
                <w:webHidden/>
              </w:rPr>
              <w:fldChar w:fldCharType="end"/>
            </w:r>
          </w:hyperlink>
        </w:p>
        <w:p w14:paraId="4F15A586" w14:textId="00DDAD09" w:rsidR="000869B2" w:rsidRDefault="00F95AE5">
          <w:pPr>
            <w:pStyle w:val="Obsah2"/>
            <w:tabs>
              <w:tab w:val="right" w:leader="dot" w:pos="9062"/>
            </w:tabs>
            <w:rPr>
              <w:noProof/>
            </w:rPr>
          </w:pPr>
          <w:hyperlink w:anchor="_Toc70675791" w:history="1">
            <w:r w:rsidR="000869B2" w:rsidRPr="00D14147">
              <w:rPr>
                <w:rStyle w:val="Hypertextovodkaz"/>
                <w:rFonts w:eastAsia="Times New Roman" w:cstheme="minorHAnsi"/>
                <w:b/>
                <w:bCs/>
                <w:noProof/>
                <w:lang w:eastAsia="cs-CZ"/>
              </w:rPr>
              <w:t>7. Způsob hodnocení žáků se speciálními vzdělávacími potřebami</w:t>
            </w:r>
            <w:r w:rsidR="000869B2">
              <w:rPr>
                <w:noProof/>
                <w:webHidden/>
              </w:rPr>
              <w:tab/>
            </w:r>
            <w:r w:rsidR="000869B2">
              <w:rPr>
                <w:noProof/>
                <w:webHidden/>
              </w:rPr>
              <w:fldChar w:fldCharType="begin"/>
            </w:r>
            <w:r w:rsidR="000869B2">
              <w:rPr>
                <w:noProof/>
                <w:webHidden/>
              </w:rPr>
              <w:instrText xml:space="preserve"> PAGEREF _Toc70675791 \h </w:instrText>
            </w:r>
            <w:r w:rsidR="000869B2">
              <w:rPr>
                <w:noProof/>
                <w:webHidden/>
              </w:rPr>
            </w:r>
            <w:r w:rsidR="000869B2">
              <w:rPr>
                <w:noProof/>
                <w:webHidden/>
              </w:rPr>
              <w:fldChar w:fldCharType="separate"/>
            </w:r>
            <w:r w:rsidR="00AB42FE">
              <w:rPr>
                <w:noProof/>
                <w:webHidden/>
              </w:rPr>
              <w:t>18</w:t>
            </w:r>
            <w:r w:rsidR="000869B2">
              <w:rPr>
                <w:noProof/>
                <w:webHidden/>
              </w:rPr>
              <w:fldChar w:fldCharType="end"/>
            </w:r>
          </w:hyperlink>
        </w:p>
        <w:p w14:paraId="0C7BD6AE" w14:textId="6E6466F9" w:rsidR="000869B2" w:rsidRDefault="00F95AE5" w:rsidP="00081030">
          <w:pPr>
            <w:pStyle w:val="Obsah1"/>
            <w:rPr>
              <w:noProof/>
            </w:rPr>
          </w:pPr>
          <w:hyperlink w:anchor="_Toc70675792" w:history="1">
            <w:r w:rsidR="000869B2" w:rsidRPr="00D14147">
              <w:rPr>
                <w:rStyle w:val="Hypertextovodkaz"/>
                <w:b/>
                <w:bCs/>
                <w:noProof/>
              </w:rPr>
              <w:t>Příloha č. 1 Hodnocení a sebehodnocení v 1. a 2. ročníku</w:t>
            </w:r>
            <w:r w:rsidR="000869B2">
              <w:rPr>
                <w:noProof/>
                <w:webHidden/>
              </w:rPr>
              <w:tab/>
            </w:r>
            <w:r w:rsidR="000869B2">
              <w:rPr>
                <w:noProof/>
                <w:webHidden/>
              </w:rPr>
              <w:fldChar w:fldCharType="begin"/>
            </w:r>
            <w:r w:rsidR="000869B2">
              <w:rPr>
                <w:noProof/>
                <w:webHidden/>
              </w:rPr>
              <w:instrText xml:space="preserve"> PAGEREF _Toc70675792 \h </w:instrText>
            </w:r>
            <w:r w:rsidR="000869B2">
              <w:rPr>
                <w:noProof/>
                <w:webHidden/>
              </w:rPr>
            </w:r>
            <w:r w:rsidR="000869B2">
              <w:rPr>
                <w:noProof/>
                <w:webHidden/>
              </w:rPr>
              <w:fldChar w:fldCharType="separate"/>
            </w:r>
            <w:r w:rsidR="00AB42FE">
              <w:rPr>
                <w:noProof/>
                <w:webHidden/>
              </w:rPr>
              <w:t>19</w:t>
            </w:r>
            <w:r w:rsidR="000869B2">
              <w:rPr>
                <w:noProof/>
                <w:webHidden/>
              </w:rPr>
              <w:fldChar w:fldCharType="end"/>
            </w:r>
          </w:hyperlink>
        </w:p>
        <w:p w14:paraId="05E79241" w14:textId="56CED4D6" w:rsidR="000869B2" w:rsidRDefault="00F95AE5" w:rsidP="00081030">
          <w:pPr>
            <w:pStyle w:val="Obsah1"/>
            <w:rPr>
              <w:noProof/>
            </w:rPr>
          </w:pPr>
          <w:hyperlink w:anchor="_Toc70675793" w:history="1">
            <w:r w:rsidR="000869B2" w:rsidRPr="00D14147">
              <w:rPr>
                <w:rStyle w:val="Hypertextovodkaz"/>
                <w:b/>
                <w:bCs/>
                <w:noProof/>
              </w:rPr>
              <w:t>Příloha č. 2 Hodnocení a sebehodnocení v 3. a 4. ročníku</w:t>
            </w:r>
            <w:r w:rsidR="000869B2">
              <w:rPr>
                <w:noProof/>
                <w:webHidden/>
              </w:rPr>
              <w:tab/>
            </w:r>
            <w:r w:rsidR="000869B2">
              <w:rPr>
                <w:noProof/>
                <w:webHidden/>
              </w:rPr>
              <w:fldChar w:fldCharType="begin"/>
            </w:r>
            <w:r w:rsidR="000869B2">
              <w:rPr>
                <w:noProof/>
                <w:webHidden/>
              </w:rPr>
              <w:instrText xml:space="preserve"> PAGEREF _Toc70675793 \h </w:instrText>
            </w:r>
            <w:r w:rsidR="000869B2">
              <w:rPr>
                <w:noProof/>
                <w:webHidden/>
              </w:rPr>
            </w:r>
            <w:r w:rsidR="000869B2">
              <w:rPr>
                <w:noProof/>
                <w:webHidden/>
              </w:rPr>
              <w:fldChar w:fldCharType="separate"/>
            </w:r>
            <w:r w:rsidR="00AB42FE">
              <w:rPr>
                <w:noProof/>
                <w:webHidden/>
              </w:rPr>
              <w:t>20</w:t>
            </w:r>
            <w:r w:rsidR="000869B2">
              <w:rPr>
                <w:noProof/>
                <w:webHidden/>
              </w:rPr>
              <w:fldChar w:fldCharType="end"/>
            </w:r>
          </w:hyperlink>
        </w:p>
        <w:p w14:paraId="1FE26E34" w14:textId="302FEB69" w:rsidR="000869B2" w:rsidRDefault="00F95AE5" w:rsidP="00081030">
          <w:pPr>
            <w:pStyle w:val="Obsah1"/>
            <w:rPr>
              <w:noProof/>
            </w:rPr>
          </w:pPr>
          <w:hyperlink w:anchor="_Toc70675794" w:history="1">
            <w:r w:rsidR="000869B2" w:rsidRPr="00D14147">
              <w:rPr>
                <w:rStyle w:val="Hypertextovodkaz"/>
                <w:b/>
                <w:bCs/>
                <w:noProof/>
              </w:rPr>
              <w:t>Příloha č. 3 Sebehodnocení žáků 5. -. 9. ročníku</w:t>
            </w:r>
            <w:r w:rsidR="000869B2">
              <w:rPr>
                <w:noProof/>
                <w:webHidden/>
              </w:rPr>
              <w:tab/>
            </w:r>
            <w:r w:rsidR="000869B2">
              <w:rPr>
                <w:noProof/>
                <w:webHidden/>
              </w:rPr>
              <w:fldChar w:fldCharType="begin"/>
            </w:r>
            <w:r w:rsidR="000869B2">
              <w:rPr>
                <w:noProof/>
                <w:webHidden/>
              </w:rPr>
              <w:instrText xml:space="preserve"> PAGEREF _Toc70675794 \h </w:instrText>
            </w:r>
            <w:r w:rsidR="000869B2">
              <w:rPr>
                <w:noProof/>
                <w:webHidden/>
              </w:rPr>
            </w:r>
            <w:r w:rsidR="000869B2">
              <w:rPr>
                <w:noProof/>
                <w:webHidden/>
              </w:rPr>
              <w:fldChar w:fldCharType="separate"/>
            </w:r>
            <w:r w:rsidR="00AB42FE">
              <w:rPr>
                <w:noProof/>
                <w:webHidden/>
              </w:rPr>
              <w:t>21</w:t>
            </w:r>
            <w:r w:rsidR="000869B2">
              <w:rPr>
                <w:noProof/>
                <w:webHidden/>
              </w:rPr>
              <w:fldChar w:fldCharType="end"/>
            </w:r>
          </w:hyperlink>
        </w:p>
        <w:p w14:paraId="4CAA8945" w14:textId="39B248AF" w:rsidR="000869B2" w:rsidRDefault="00F95AE5" w:rsidP="00081030">
          <w:pPr>
            <w:pStyle w:val="Obsah1"/>
            <w:rPr>
              <w:noProof/>
            </w:rPr>
          </w:pPr>
          <w:hyperlink w:anchor="_Toc70675795" w:history="1">
            <w:r w:rsidR="000869B2" w:rsidRPr="00D14147">
              <w:rPr>
                <w:rStyle w:val="Hypertextovodkaz"/>
                <w:b/>
                <w:bCs/>
                <w:noProof/>
              </w:rPr>
              <w:t>Příloha č. 4. HODNOCENÍ ŽÁKA 6.</w:t>
            </w:r>
            <w:r w:rsidR="00AB779F">
              <w:rPr>
                <w:rStyle w:val="Hypertextovodkaz"/>
                <w:b/>
                <w:bCs/>
                <w:noProof/>
              </w:rPr>
              <w:t xml:space="preserve"> </w:t>
            </w:r>
            <w:r w:rsidR="000869B2" w:rsidRPr="00D14147">
              <w:rPr>
                <w:rStyle w:val="Hypertextovodkaz"/>
                <w:b/>
                <w:bCs/>
                <w:noProof/>
              </w:rPr>
              <w:t>-</w:t>
            </w:r>
            <w:r w:rsidR="00AB779F">
              <w:rPr>
                <w:rStyle w:val="Hypertextovodkaz"/>
                <w:b/>
                <w:bCs/>
                <w:noProof/>
              </w:rPr>
              <w:t xml:space="preserve"> </w:t>
            </w:r>
            <w:r w:rsidR="000869B2" w:rsidRPr="00D14147">
              <w:rPr>
                <w:rStyle w:val="Hypertextovodkaz"/>
                <w:b/>
                <w:bCs/>
                <w:noProof/>
              </w:rPr>
              <w:t>9.třídy (příloha k závěrečnému vysvědčení)</w:t>
            </w:r>
            <w:r w:rsidR="000869B2">
              <w:rPr>
                <w:noProof/>
                <w:webHidden/>
              </w:rPr>
              <w:tab/>
            </w:r>
            <w:r w:rsidR="000869B2">
              <w:rPr>
                <w:noProof/>
                <w:webHidden/>
              </w:rPr>
              <w:fldChar w:fldCharType="begin"/>
            </w:r>
            <w:r w:rsidR="000869B2">
              <w:rPr>
                <w:noProof/>
                <w:webHidden/>
              </w:rPr>
              <w:instrText xml:space="preserve"> PAGEREF _Toc70675795 \h </w:instrText>
            </w:r>
            <w:r w:rsidR="000869B2">
              <w:rPr>
                <w:noProof/>
                <w:webHidden/>
              </w:rPr>
            </w:r>
            <w:r w:rsidR="000869B2">
              <w:rPr>
                <w:noProof/>
                <w:webHidden/>
              </w:rPr>
              <w:fldChar w:fldCharType="separate"/>
            </w:r>
            <w:r w:rsidR="00AB42FE">
              <w:rPr>
                <w:noProof/>
                <w:webHidden/>
              </w:rPr>
              <w:t>22</w:t>
            </w:r>
            <w:r w:rsidR="000869B2">
              <w:rPr>
                <w:noProof/>
                <w:webHidden/>
              </w:rPr>
              <w:fldChar w:fldCharType="end"/>
            </w:r>
          </w:hyperlink>
        </w:p>
        <w:p w14:paraId="456107BD" w14:textId="65E1EA1B" w:rsidR="000869B2" w:rsidRDefault="00F95AE5" w:rsidP="00081030">
          <w:pPr>
            <w:pStyle w:val="Obsah1"/>
            <w:rPr>
              <w:noProof/>
            </w:rPr>
          </w:pPr>
          <w:hyperlink w:anchor="_Toc70675796" w:history="1">
            <w:r w:rsidR="000869B2" w:rsidRPr="00D14147">
              <w:rPr>
                <w:rStyle w:val="Hypertextovodkaz"/>
                <w:b/>
                <w:bCs/>
                <w:noProof/>
              </w:rPr>
              <w:t>Příloha č. 6. Pravidla pozitivní podpory chování a klima školy</w:t>
            </w:r>
            <w:r w:rsidR="000869B2">
              <w:rPr>
                <w:noProof/>
                <w:webHidden/>
              </w:rPr>
              <w:tab/>
            </w:r>
            <w:r w:rsidR="000869B2">
              <w:rPr>
                <w:noProof/>
                <w:webHidden/>
              </w:rPr>
              <w:fldChar w:fldCharType="begin"/>
            </w:r>
            <w:r w:rsidR="000869B2">
              <w:rPr>
                <w:noProof/>
                <w:webHidden/>
              </w:rPr>
              <w:instrText xml:space="preserve"> PAGEREF _Toc70675796 \h </w:instrText>
            </w:r>
            <w:r w:rsidR="000869B2">
              <w:rPr>
                <w:noProof/>
                <w:webHidden/>
              </w:rPr>
            </w:r>
            <w:r w:rsidR="000869B2">
              <w:rPr>
                <w:noProof/>
                <w:webHidden/>
              </w:rPr>
              <w:fldChar w:fldCharType="separate"/>
            </w:r>
            <w:r w:rsidR="00AB42FE">
              <w:rPr>
                <w:noProof/>
                <w:webHidden/>
              </w:rPr>
              <w:t>24</w:t>
            </w:r>
            <w:r w:rsidR="000869B2">
              <w:rPr>
                <w:noProof/>
                <w:webHidden/>
              </w:rPr>
              <w:fldChar w:fldCharType="end"/>
            </w:r>
          </w:hyperlink>
        </w:p>
        <w:p w14:paraId="6A172C50" w14:textId="0723AD88" w:rsidR="000869B2" w:rsidRDefault="000869B2">
          <w:r>
            <w:rPr>
              <w:b/>
              <w:bCs/>
            </w:rPr>
            <w:fldChar w:fldCharType="end"/>
          </w:r>
        </w:p>
      </w:sdtContent>
    </w:sdt>
    <w:p w14:paraId="455EA044"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5A3735A1"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13115508"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1AF7CAD5"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2F2D0653"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6D5879CA"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764519D7" w14:textId="77777777" w:rsidR="004747DD" w:rsidRDefault="004747DD" w:rsidP="005B5EB0">
      <w:pPr>
        <w:shd w:val="clear" w:color="auto" w:fill="FFFFFF"/>
        <w:spacing w:before="120" w:after="120" w:line="240" w:lineRule="auto"/>
        <w:rPr>
          <w:rFonts w:eastAsia="Times New Roman" w:cstheme="minorHAnsi"/>
          <w:color w:val="000000"/>
          <w:sz w:val="24"/>
          <w:szCs w:val="24"/>
          <w:lang w:eastAsia="cs-CZ"/>
        </w:rPr>
      </w:pPr>
    </w:p>
    <w:p w14:paraId="48395B93" w14:textId="77777777" w:rsidR="004747DD" w:rsidRPr="005B2251" w:rsidRDefault="004747DD" w:rsidP="005B5EB0">
      <w:pPr>
        <w:shd w:val="clear" w:color="auto" w:fill="FFFFFF"/>
        <w:spacing w:before="120" w:after="120" w:line="240" w:lineRule="auto"/>
        <w:rPr>
          <w:rFonts w:eastAsia="Times New Roman" w:cstheme="minorHAnsi"/>
          <w:color w:val="000000"/>
          <w:sz w:val="24"/>
          <w:szCs w:val="24"/>
          <w:lang w:eastAsia="cs-CZ"/>
        </w:rPr>
      </w:pPr>
    </w:p>
    <w:p w14:paraId="5B7AE334" w14:textId="38847513" w:rsidR="00806597" w:rsidRPr="005551B7" w:rsidRDefault="00806597" w:rsidP="002070AB">
      <w:pPr>
        <w:pStyle w:val="Nadpis1"/>
        <w:numPr>
          <w:ilvl w:val="0"/>
          <w:numId w:val="23"/>
        </w:numPr>
        <w:rPr>
          <w:rFonts w:eastAsia="Times New Roman"/>
          <w:b/>
          <w:bCs/>
          <w:color w:val="auto"/>
          <w:sz w:val="28"/>
          <w:szCs w:val="28"/>
          <w:lang w:eastAsia="cs-CZ"/>
        </w:rPr>
      </w:pPr>
      <w:bookmarkStart w:id="1" w:name="_Toc70675777"/>
      <w:r w:rsidRPr="005551B7">
        <w:rPr>
          <w:rFonts w:eastAsia="Times New Roman"/>
          <w:b/>
          <w:bCs/>
          <w:color w:val="auto"/>
          <w:sz w:val="28"/>
          <w:szCs w:val="28"/>
          <w:lang w:eastAsia="cs-CZ"/>
        </w:rPr>
        <w:t>Zásady hodnocení průběhu a výsledků vzdělávání a chování žáků ve škole a na akcích pořádaných školou</w:t>
      </w:r>
      <w:bookmarkEnd w:id="1"/>
    </w:p>
    <w:p w14:paraId="146B22B3" w14:textId="77777777"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p>
    <w:p w14:paraId="6D1EFA93" w14:textId="36B76914"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Hodnocení žáka je organickou součástí výchovně vzdělávacího procesu a jeho řízení.</w:t>
      </w:r>
    </w:p>
    <w:p w14:paraId="587FD987" w14:textId="77777777"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Hodnocení průběhu a výsledků vzdělávání a chování musí být:</w:t>
      </w:r>
    </w:p>
    <w:p w14:paraId="3BC90143" w14:textId="780FE1F8"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a)   jednoznačné,</w:t>
      </w:r>
      <w:r w:rsidRPr="005B2251">
        <w:rPr>
          <w:rFonts w:eastAsia="Times New Roman" w:cstheme="minorHAnsi"/>
          <w:color w:val="000000"/>
          <w:sz w:val="24"/>
          <w:szCs w:val="24"/>
          <w:lang w:eastAsia="cs-CZ"/>
        </w:rPr>
        <w:br/>
        <w:t>b)   srozumitelné,</w:t>
      </w:r>
      <w:r w:rsidRPr="005B2251">
        <w:rPr>
          <w:rFonts w:eastAsia="Times New Roman" w:cstheme="minorHAnsi"/>
          <w:color w:val="000000"/>
          <w:sz w:val="24"/>
          <w:szCs w:val="24"/>
          <w:lang w:eastAsia="cs-CZ"/>
        </w:rPr>
        <w:br/>
        <w:t>c)   srovnatelné s předem stanovenými kritérii,</w:t>
      </w:r>
      <w:r w:rsidRPr="005B2251">
        <w:rPr>
          <w:rFonts w:eastAsia="Times New Roman" w:cstheme="minorHAnsi"/>
          <w:color w:val="000000"/>
          <w:sz w:val="24"/>
          <w:szCs w:val="24"/>
          <w:lang w:eastAsia="cs-CZ"/>
        </w:rPr>
        <w:br/>
        <w:t>d)   věcné,</w:t>
      </w:r>
      <w:r w:rsidRPr="005B2251">
        <w:rPr>
          <w:rFonts w:eastAsia="Times New Roman" w:cstheme="minorHAnsi"/>
          <w:color w:val="000000"/>
          <w:sz w:val="24"/>
          <w:szCs w:val="24"/>
          <w:lang w:eastAsia="cs-CZ"/>
        </w:rPr>
        <w:br/>
        <w:t>e)   všestranné</w:t>
      </w:r>
      <w:r w:rsidR="00183593">
        <w:rPr>
          <w:rFonts w:eastAsia="Times New Roman" w:cstheme="minorHAnsi"/>
          <w:color w:val="000000"/>
          <w:sz w:val="24"/>
          <w:szCs w:val="24"/>
          <w:lang w:eastAsia="cs-CZ"/>
        </w:rPr>
        <w:t xml:space="preserve"> a nezaujaté</w:t>
      </w:r>
    </w:p>
    <w:p w14:paraId="29422C6D" w14:textId="77777777"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Za první pololetí vydává škola žákovi výpis z vysvědčení; za druhé pololetí vysvědčení.</w:t>
      </w:r>
    </w:p>
    <w:p w14:paraId="6AAF1734" w14:textId="5F53063D" w:rsidR="005B5EB0" w:rsidRPr="005B2251"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3. Hodnocení výsledků vzdělávání žáka na vysvědčení je vyjádřeno klasifikačním stupněm, slovně nebo kombinací obou způsobů. O způsobu hodnocení </w:t>
      </w:r>
      <w:r w:rsidR="00C469AF">
        <w:rPr>
          <w:rFonts w:eastAsia="Times New Roman" w:cstheme="minorHAnsi"/>
          <w:color w:val="000000"/>
          <w:sz w:val="24"/>
          <w:szCs w:val="24"/>
          <w:lang w:eastAsia="cs-CZ"/>
        </w:rPr>
        <w:t>ředitel</w:t>
      </w:r>
      <w:r w:rsidR="00183593">
        <w:rPr>
          <w:rFonts w:eastAsia="Times New Roman" w:cstheme="minorHAnsi"/>
          <w:color w:val="000000"/>
          <w:sz w:val="24"/>
          <w:szCs w:val="24"/>
          <w:lang w:eastAsia="cs-CZ"/>
        </w:rPr>
        <w:t xml:space="preserve">ka </w:t>
      </w:r>
      <w:r w:rsidRPr="005B2251">
        <w:rPr>
          <w:rFonts w:eastAsia="Times New Roman" w:cstheme="minorHAnsi"/>
          <w:color w:val="000000"/>
          <w:sz w:val="24"/>
          <w:szCs w:val="24"/>
          <w:lang w:eastAsia="cs-CZ"/>
        </w:rPr>
        <w:t>školy se souhlasem školské rady a po projednání v pedagogické radě.</w:t>
      </w:r>
    </w:p>
    <w:p w14:paraId="5A1A1C47" w14:textId="77777777" w:rsidR="005B5EB0" w:rsidRPr="005B2251"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4. Je-li žák hodnocen slovně, převede třídní učitel po projednání s vyučujícími ostatních předmětů slovní hodnocení do klasifikace pro účely přijímacího řízení ke střednímu vzdělávání.</w:t>
      </w:r>
    </w:p>
    <w:p w14:paraId="36BBA955" w14:textId="77777777"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Klasifikace je jednou z forem hodnocení, její výsledky se vyjadřují stanovenou stupnicí.</w:t>
      </w:r>
    </w:p>
    <w:p w14:paraId="585BFE0A" w14:textId="7E849F3E"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6. Ve výchovně vzdělávacím procesu se uskutečňuje klasifikace průběžná a celková.</w:t>
      </w:r>
    </w:p>
    <w:p w14:paraId="5C2DAF81" w14:textId="1F04D484" w:rsidR="005B5EB0" w:rsidRPr="005B2251" w:rsidRDefault="005B5EB0" w:rsidP="005B5EB0">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7. Průběžná klasifikace se uplatňuje při hodnocení dílčích výsledků a projevů žáka.</w:t>
      </w:r>
    </w:p>
    <w:p w14:paraId="5FB2DAF4" w14:textId="0116FD45" w:rsidR="005B5EB0" w:rsidRPr="00A9211C"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8. Klasifikace souhrnného prospěchu se provádí na konci každého pololetí a </w:t>
      </w:r>
      <w:r w:rsidR="00C469AF">
        <w:rPr>
          <w:rFonts w:eastAsia="Times New Roman" w:cstheme="minorHAnsi"/>
          <w:color w:val="000000"/>
          <w:sz w:val="24"/>
          <w:szCs w:val="24"/>
          <w:lang w:eastAsia="cs-CZ"/>
        </w:rPr>
        <w:t>nemusí být váženým průměrem běžné klasifikace.</w:t>
      </w:r>
    </w:p>
    <w:p w14:paraId="6B869C7A" w14:textId="77777777" w:rsidR="005B5EB0" w:rsidRPr="005B2251"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9. Při hodnocení žáka klasifikací jsou výsledky vzdělávání žáka a chování žáka ve škole a na akcích pořádaných školou hodnoceny tak, aby byla zřejmá úroveň vzdělání žáka, které dosáhl zejména vzhledem k očekávaným výstupům formulovaným v učebních osnovách jednotlivých předmětů školního vzdělávacího programu, k jeho vzdělávacím a osobnostním předpokladům a k věku žáka. Klasifikace zahrnuje ohodnocení píle žáka a jeho přístupu ke vzdělávání i v souvislostech, které ovlivňují jeho výkon.</w:t>
      </w:r>
    </w:p>
    <w:p w14:paraId="262DEC5B" w14:textId="77777777" w:rsidR="005B5EB0" w:rsidRPr="005B2251" w:rsidRDefault="005B5EB0" w:rsidP="005B5EB0">
      <w:pPr>
        <w:shd w:val="clear" w:color="auto" w:fill="FFFFFF"/>
        <w:spacing w:before="120" w:after="120" w:line="240" w:lineRule="auto"/>
        <w:rPr>
          <w:rFonts w:eastAsia="Times New Roman" w:cstheme="minorHAnsi"/>
          <w:color w:val="000000"/>
          <w:sz w:val="24"/>
          <w:szCs w:val="24"/>
          <w:u w:val="single"/>
          <w:lang w:eastAsia="cs-CZ"/>
        </w:rPr>
      </w:pPr>
      <w:r w:rsidRPr="005B2251">
        <w:rPr>
          <w:rFonts w:eastAsia="Times New Roman" w:cstheme="minorHAnsi"/>
          <w:color w:val="000000"/>
          <w:sz w:val="24"/>
          <w:szCs w:val="24"/>
          <w:lang w:eastAsia="cs-CZ"/>
        </w:rPr>
        <w:t xml:space="preserve">10. </w:t>
      </w:r>
      <w:r w:rsidRPr="00A9211C">
        <w:rPr>
          <w:rFonts w:eastAsia="Times New Roman" w:cstheme="minorHAnsi"/>
          <w:color w:val="000000"/>
          <w:sz w:val="24"/>
          <w:szCs w:val="24"/>
          <w:lang w:eastAsia="cs-CZ"/>
        </w:rPr>
        <w:t>Chování neovlivňuje klasifikaci výsledků ve vyučovacích předmětech.</w:t>
      </w:r>
    </w:p>
    <w:p w14:paraId="4AD13899" w14:textId="77777777" w:rsidR="00035D9A" w:rsidRPr="00183593" w:rsidRDefault="00035D9A" w:rsidP="00DD1BE4">
      <w:pPr>
        <w:shd w:val="clear" w:color="auto" w:fill="FFFFFF"/>
        <w:spacing w:before="120" w:after="120" w:line="240" w:lineRule="auto"/>
        <w:jc w:val="both"/>
        <w:rPr>
          <w:rFonts w:eastAsia="Calibri" w:cstheme="minorHAnsi"/>
          <w:sz w:val="24"/>
          <w:szCs w:val="24"/>
        </w:rPr>
      </w:pPr>
      <w:r w:rsidRPr="00183593">
        <w:rPr>
          <w:rFonts w:eastAsia="Times New Roman" w:cstheme="minorHAnsi"/>
          <w:color w:val="000000"/>
          <w:sz w:val="24"/>
          <w:szCs w:val="24"/>
          <w:lang w:eastAsia="cs-CZ"/>
        </w:rPr>
        <w:t xml:space="preserve">11. </w:t>
      </w:r>
      <w:r w:rsidRPr="00183593">
        <w:rPr>
          <w:rFonts w:eastAsia="Calibri" w:cstheme="minorHAnsi"/>
          <w:sz w:val="24"/>
          <w:szCs w:val="24"/>
        </w:rPr>
        <w:t>Zapojení žáka či nedostačující míra zapojení do distanční výuky se neodrazí v hodnocení klasifikačním stupněm.</w:t>
      </w:r>
    </w:p>
    <w:p w14:paraId="439C5FE6" w14:textId="1E10E4CA" w:rsidR="005B5EB0" w:rsidRPr="005B2251"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035D9A" w:rsidRPr="005B2251">
        <w:rPr>
          <w:rFonts w:eastAsia="Times New Roman" w:cstheme="minorHAnsi"/>
          <w:color w:val="000000"/>
          <w:sz w:val="24"/>
          <w:szCs w:val="24"/>
          <w:lang w:eastAsia="cs-CZ"/>
        </w:rPr>
        <w:t>2</w:t>
      </w:r>
      <w:r w:rsidRPr="005B2251">
        <w:rPr>
          <w:rFonts w:eastAsia="Times New Roman" w:cstheme="minorHAnsi"/>
          <w:color w:val="000000"/>
          <w:sz w:val="24"/>
          <w:szCs w:val="24"/>
          <w:lang w:eastAsia="cs-CZ"/>
        </w:rPr>
        <w:t>. Při hodnocení a při průběžné i celkové klasifikaci pedagogický pracovník uplatňuje</w:t>
      </w:r>
      <w:r w:rsidR="00DD1BE4">
        <w:rPr>
          <w:rFonts w:eastAsia="Times New Roman" w:cstheme="minorHAnsi"/>
          <w:color w:val="000000"/>
          <w:sz w:val="24"/>
          <w:szCs w:val="24"/>
          <w:lang w:eastAsia="cs-CZ"/>
        </w:rPr>
        <w:t xml:space="preserve"> </w:t>
      </w:r>
      <w:r w:rsidRPr="005B2251">
        <w:rPr>
          <w:rFonts w:eastAsia="Times New Roman" w:cstheme="minorHAnsi"/>
          <w:color w:val="000000"/>
          <w:sz w:val="24"/>
          <w:szCs w:val="24"/>
          <w:lang w:eastAsia="cs-CZ"/>
        </w:rPr>
        <w:t>přiměřenou náročnost a pedagogický takt vůči žákovi.</w:t>
      </w:r>
    </w:p>
    <w:p w14:paraId="6117C748" w14:textId="7D36EB3B" w:rsidR="005B5EB0" w:rsidRPr="005B2251" w:rsidRDefault="005B5EB0" w:rsidP="00DD1BE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CB5EE2" w:rsidRPr="005B2251">
        <w:rPr>
          <w:rFonts w:eastAsia="Times New Roman" w:cstheme="minorHAnsi"/>
          <w:color w:val="000000"/>
          <w:sz w:val="24"/>
          <w:szCs w:val="24"/>
          <w:lang w:eastAsia="cs-CZ"/>
        </w:rPr>
        <w:t>3</w:t>
      </w:r>
      <w:r w:rsidRPr="005B2251">
        <w:rPr>
          <w:rFonts w:eastAsia="Times New Roman" w:cstheme="minorHAnsi"/>
          <w:color w:val="000000"/>
          <w:sz w:val="24"/>
          <w:szCs w:val="24"/>
          <w:lang w:eastAsia="cs-CZ"/>
        </w:rPr>
        <w:t xml:space="preserve">. </w:t>
      </w:r>
      <w:r w:rsidR="00DD1BE4">
        <w:rPr>
          <w:rFonts w:eastAsia="Times New Roman" w:cstheme="minorHAnsi"/>
          <w:color w:val="000000"/>
          <w:sz w:val="24"/>
          <w:szCs w:val="24"/>
          <w:lang w:eastAsia="cs-CZ"/>
        </w:rPr>
        <w:t xml:space="preserve">  </w:t>
      </w:r>
      <w:r w:rsidRPr="005B2251">
        <w:rPr>
          <w:rFonts w:eastAsia="Times New Roman" w:cstheme="minorHAnsi"/>
          <w:color w:val="000000"/>
          <w:sz w:val="24"/>
          <w:szCs w:val="24"/>
          <w:lang w:eastAsia="cs-CZ"/>
        </w:rPr>
        <w:t>Klasifikační stupeň určí učitel, který vyučuje příslušnému předmětu.</w:t>
      </w:r>
    </w:p>
    <w:p w14:paraId="6844EEFE" w14:textId="4A8D5A5E" w:rsidR="005B5EB0" w:rsidRPr="00A9211C" w:rsidRDefault="005B5EB0" w:rsidP="00A9211C">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CB5EE2" w:rsidRPr="005B2251">
        <w:rPr>
          <w:rFonts w:eastAsia="Times New Roman" w:cstheme="minorHAnsi"/>
          <w:color w:val="000000"/>
          <w:sz w:val="24"/>
          <w:szCs w:val="24"/>
          <w:lang w:eastAsia="cs-CZ"/>
        </w:rPr>
        <w:t>4</w:t>
      </w:r>
      <w:r w:rsidRPr="005B2251">
        <w:rPr>
          <w:rFonts w:eastAsia="Times New Roman" w:cstheme="minorHAnsi"/>
          <w:color w:val="000000"/>
          <w:sz w:val="24"/>
          <w:szCs w:val="24"/>
          <w:lang w:eastAsia="cs-CZ"/>
        </w:rPr>
        <w:t>.</w:t>
      </w:r>
      <w:r w:rsidR="00DD1BE4">
        <w:rPr>
          <w:rFonts w:eastAsia="Times New Roman" w:cstheme="minorHAnsi"/>
          <w:color w:val="000000"/>
          <w:sz w:val="24"/>
          <w:szCs w:val="24"/>
          <w:lang w:eastAsia="cs-CZ"/>
        </w:rPr>
        <w:t xml:space="preserve"> </w:t>
      </w:r>
      <w:r w:rsidRPr="00A9211C">
        <w:rPr>
          <w:sz w:val="24"/>
          <w:szCs w:val="24"/>
        </w:rPr>
        <w:t xml:space="preserve">V předmětu, </w:t>
      </w:r>
      <w:r w:rsidR="00A9211C">
        <w:rPr>
          <w:sz w:val="24"/>
          <w:szCs w:val="24"/>
        </w:rPr>
        <w:t xml:space="preserve">ve kterém vyučuje více učitelů, určí výsledný klasifikační stupeň za klasifikační období příslušní učitelé po vzájemné dohodě.  </w:t>
      </w:r>
    </w:p>
    <w:p w14:paraId="37917E4F" w14:textId="7F2F38B0" w:rsidR="005B5EB0" w:rsidRPr="00A9211C" w:rsidRDefault="005B5EB0" w:rsidP="00A9211C">
      <w:pPr>
        <w:shd w:val="clear" w:color="auto" w:fill="FFFFFF"/>
        <w:spacing w:before="120" w:after="120" w:line="240" w:lineRule="auto"/>
        <w:rPr>
          <w:rFonts w:eastAsia="Times New Roman" w:cstheme="minorHAnsi"/>
          <w:color w:val="000000"/>
          <w:sz w:val="24"/>
          <w:szCs w:val="24"/>
          <w:lang w:eastAsia="cs-CZ"/>
        </w:rPr>
      </w:pPr>
      <w:r w:rsidRPr="00A9211C">
        <w:rPr>
          <w:rFonts w:eastAsia="Times New Roman" w:cstheme="minorHAnsi"/>
          <w:color w:val="000000"/>
          <w:sz w:val="24"/>
          <w:szCs w:val="24"/>
          <w:lang w:eastAsia="cs-CZ"/>
        </w:rPr>
        <w:t>1</w:t>
      </w:r>
      <w:r w:rsidR="00CB5EE2" w:rsidRPr="00A9211C">
        <w:rPr>
          <w:rFonts w:eastAsia="Times New Roman" w:cstheme="minorHAnsi"/>
          <w:color w:val="000000"/>
          <w:sz w:val="24"/>
          <w:szCs w:val="24"/>
          <w:lang w:eastAsia="cs-CZ"/>
        </w:rPr>
        <w:t>5</w:t>
      </w:r>
      <w:r w:rsidRPr="00A9211C">
        <w:rPr>
          <w:rFonts w:eastAsia="Times New Roman" w:cstheme="minorHAnsi"/>
          <w:color w:val="000000"/>
          <w:sz w:val="24"/>
          <w:szCs w:val="24"/>
          <w:lang w:eastAsia="cs-CZ"/>
        </w:rPr>
        <w:t>. Ohodnocením výkonu žáka klasifikačním stupněm posuzuje učitel výsledky práce objektivně a přiměřeně náročně.</w:t>
      </w:r>
    </w:p>
    <w:p w14:paraId="5A7C12A9" w14:textId="77777777" w:rsidR="00DD1BE4" w:rsidRPr="005B2251" w:rsidRDefault="00DD1BE4" w:rsidP="00DD1BE4">
      <w:pPr>
        <w:shd w:val="clear" w:color="auto" w:fill="FFFFFF"/>
        <w:spacing w:before="120" w:after="120" w:line="240" w:lineRule="auto"/>
        <w:jc w:val="both"/>
        <w:rPr>
          <w:rFonts w:eastAsia="Times New Roman" w:cstheme="minorHAnsi"/>
          <w:color w:val="000000"/>
          <w:sz w:val="24"/>
          <w:szCs w:val="24"/>
          <w:lang w:eastAsia="cs-CZ"/>
        </w:rPr>
      </w:pPr>
    </w:p>
    <w:p w14:paraId="4C7168B7" w14:textId="07712B7D" w:rsidR="00A9211C" w:rsidRDefault="00A9211C" w:rsidP="00A9211C">
      <w:pPr>
        <w:shd w:val="clear" w:color="auto" w:fill="FFFFFF"/>
        <w:spacing w:before="120" w:after="12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16. Pro určování stupně prospěchu v jednotlivých předmětech na konci klasifikačního období se hodnotí učební výsledky, jichž žák dosáhl za celé klasifikační období. Při celkové klasifikaci přihlíží učitel k věkovým, osobnostním, sociálním a dalším individuálním zvláštnostem žáka i k tomu, že žák mohl v průběhu klasifikačního období zakolísat v učebních výkonech pro určitou indispozici. Přihlíží se i ke snaživosti a pečlivosti žáka, k jeho individuálním schopnostem. Stupeň prospěchu se neurčuje na základě průměru k</w:t>
      </w:r>
      <w:r w:rsidR="006F1A5C">
        <w:rPr>
          <w:rFonts w:eastAsia="Times New Roman" w:cstheme="minorHAnsi"/>
          <w:color w:val="000000"/>
          <w:sz w:val="24"/>
          <w:szCs w:val="24"/>
          <w:lang w:eastAsia="cs-CZ"/>
        </w:rPr>
        <w:t>lasifikace za příslušné období.</w:t>
      </w:r>
    </w:p>
    <w:p w14:paraId="2A6A1E95" w14:textId="77777777" w:rsidR="005B5EB0" w:rsidRPr="005B2251" w:rsidRDefault="005B5EB0" w:rsidP="002D4EA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CB5EE2" w:rsidRPr="005B2251">
        <w:rPr>
          <w:rFonts w:eastAsia="Times New Roman" w:cstheme="minorHAnsi"/>
          <w:color w:val="000000"/>
          <w:sz w:val="24"/>
          <w:szCs w:val="24"/>
          <w:lang w:eastAsia="cs-CZ"/>
        </w:rPr>
        <w:t>7</w:t>
      </w:r>
      <w:r w:rsidRPr="005B2251">
        <w:rPr>
          <w:rFonts w:eastAsia="Times New Roman" w:cstheme="minorHAnsi"/>
          <w:color w:val="000000"/>
          <w:sz w:val="24"/>
          <w:szCs w:val="24"/>
          <w:lang w:eastAsia="cs-CZ"/>
        </w:rPr>
        <w:t xml:space="preserve">. </w:t>
      </w:r>
      <w:r w:rsidRPr="006F1A5C">
        <w:rPr>
          <w:rFonts w:eastAsia="Times New Roman" w:cstheme="minorHAnsi"/>
          <w:color w:val="000000"/>
          <w:sz w:val="24"/>
          <w:szCs w:val="24"/>
          <w:lang w:eastAsia="cs-CZ"/>
        </w:rPr>
        <w:t>Ředitel školy je  povinen působit na sjednocování  klasifikačních měřítek všech učitelů.</w:t>
      </w:r>
    </w:p>
    <w:p w14:paraId="442405E2" w14:textId="77777777" w:rsidR="005B5EB0" w:rsidRPr="005B2251" w:rsidRDefault="005B5EB0" w:rsidP="002D4EA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CB5EE2" w:rsidRPr="005B2251">
        <w:rPr>
          <w:rFonts w:eastAsia="Times New Roman" w:cstheme="minorHAnsi"/>
          <w:color w:val="000000"/>
          <w:sz w:val="24"/>
          <w:szCs w:val="24"/>
          <w:lang w:eastAsia="cs-CZ"/>
        </w:rPr>
        <w:t>8</w:t>
      </w:r>
      <w:r w:rsidRPr="005B2251">
        <w:rPr>
          <w:rFonts w:eastAsia="Times New Roman" w:cstheme="minorHAnsi"/>
          <w:color w:val="000000"/>
          <w:sz w:val="24"/>
          <w:szCs w:val="24"/>
          <w:lang w:eastAsia="cs-CZ"/>
        </w:rPr>
        <w:t>. Zákonní zástupci žáka jsou o  prospěchu  žáka informování třídním učitelem a učiteli jednotlivých předmětů:</w:t>
      </w:r>
    </w:p>
    <w:p w14:paraId="35027B14" w14:textId="5F6A92F8" w:rsidR="005B5EB0" w:rsidRPr="005B2251" w:rsidRDefault="005B5EB0" w:rsidP="002D4EA8">
      <w:pPr>
        <w:numPr>
          <w:ilvl w:val="0"/>
          <w:numId w:val="1"/>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průběžně prostřednictvím </w:t>
      </w:r>
      <w:r w:rsidR="00823675" w:rsidRPr="005B2251">
        <w:rPr>
          <w:rFonts w:eastAsia="Times New Roman" w:cstheme="minorHAnsi"/>
          <w:color w:val="000000"/>
          <w:sz w:val="24"/>
          <w:szCs w:val="24"/>
          <w:lang w:eastAsia="cs-CZ"/>
        </w:rPr>
        <w:t>elektronické žákovské knížky</w:t>
      </w:r>
      <w:r w:rsidR="002D4EA8">
        <w:rPr>
          <w:rFonts w:eastAsia="Times New Roman" w:cstheme="minorHAnsi"/>
          <w:color w:val="000000"/>
          <w:sz w:val="24"/>
          <w:szCs w:val="24"/>
          <w:lang w:eastAsia="cs-CZ"/>
        </w:rPr>
        <w:t xml:space="preserve"> (dále jen ŽK)</w:t>
      </w:r>
      <w:r w:rsidR="00823675" w:rsidRPr="005B2251">
        <w:rPr>
          <w:rFonts w:eastAsia="Times New Roman" w:cstheme="minorHAnsi"/>
          <w:color w:val="000000"/>
          <w:sz w:val="24"/>
          <w:szCs w:val="24"/>
          <w:lang w:eastAsia="cs-CZ"/>
        </w:rPr>
        <w:t xml:space="preserve"> nebo notýsku.</w:t>
      </w:r>
      <w:r w:rsidR="00905DCB" w:rsidRPr="005B2251">
        <w:rPr>
          <w:rFonts w:eastAsia="Times New Roman" w:cstheme="minorHAnsi"/>
          <w:color w:val="000000"/>
          <w:sz w:val="24"/>
          <w:szCs w:val="24"/>
          <w:lang w:eastAsia="cs-CZ"/>
        </w:rPr>
        <w:t xml:space="preserve"> Elektronická žákovská knížka má přispět k větší informovanosti zákonných zástupců. Učitelé do ní zaznamenávají známky zároveň s podrobnostmi o ní. Váha jednotlivých druhů známek je prodiskutována v předmětových komisích. Dále do elektronické žákovské knížky učitelé zaznamenávají i hodnocení chování (poznámky a pochvaly). Každý žák i jeho zákonný zástupce dostává přístupové heslo. Žáci, u kterých je elektronická žákovská knížka používána dostávají místo papírové žákovské knížky výkaz, který je určen pro omlouvání žáků a pro jiná sdělení.</w:t>
      </w:r>
    </w:p>
    <w:p w14:paraId="3B388F26" w14:textId="77777777" w:rsidR="005B5EB0" w:rsidRPr="005B2251" w:rsidRDefault="005B5EB0" w:rsidP="002D4EA8">
      <w:pPr>
        <w:numPr>
          <w:ilvl w:val="0"/>
          <w:numId w:val="1"/>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před  koncem každého  čtvrtletí (klasifikační období) na třídních schůzkách nebo třídních konzultacích,</w:t>
      </w:r>
    </w:p>
    <w:p w14:paraId="03D87954" w14:textId="77777777" w:rsidR="005B5EB0" w:rsidRPr="005B2251" w:rsidRDefault="005B5EB0" w:rsidP="002D4EA8">
      <w:pPr>
        <w:numPr>
          <w:ilvl w:val="0"/>
          <w:numId w:val="1"/>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případně  kdykoliv na požádání zákonných zástupců žáka.</w:t>
      </w:r>
    </w:p>
    <w:p w14:paraId="22B33ACC" w14:textId="1A09820E" w:rsidR="005B5EB0" w:rsidRPr="006F1A5C" w:rsidRDefault="005B5EB0" w:rsidP="002D4EA8">
      <w:pPr>
        <w:shd w:val="clear" w:color="auto" w:fill="FFFFFF"/>
        <w:spacing w:before="120" w:after="120" w:line="240" w:lineRule="auto"/>
        <w:jc w:val="both"/>
        <w:rPr>
          <w:rFonts w:eastAsia="Times New Roman" w:cstheme="minorHAnsi"/>
          <w:color w:val="000000"/>
          <w:sz w:val="24"/>
          <w:szCs w:val="24"/>
          <w:lang w:eastAsia="cs-CZ"/>
        </w:rPr>
      </w:pPr>
      <w:r w:rsidRPr="006F1A5C">
        <w:rPr>
          <w:rFonts w:eastAsia="Times New Roman" w:cstheme="minorHAnsi"/>
          <w:color w:val="000000"/>
          <w:sz w:val="24"/>
          <w:szCs w:val="24"/>
          <w:lang w:eastAsia="cs-CZ"/>
        </w:rPr>
        <w:t>V  případě mimořádného zhoršení prospěchu  informuje  učitel  zákonné  zástupce žáka  bezprostředně a prokazatelným způsobem. Případy zaostávání</w:t>
      </w:r>
      <w:r w:rsidR="00183593" w:rsidRPr="006F1A5C">
        <w:rPr>
          <w:rFonts w:eastAsia="Times New Roman" w:cstheme="minorHAnsi"/>
          <w:color w:val="000000"/>
          <w:sz w:val="24"/>
          <w:szCs w:val="24"/>
          <w:lang w:eastAsia="cs-CZ"/>
        </w:rPr>
        <w:t xml:space="preserve"> nebo výrazného zhoršení </w:t>
      </w:r>
      <w:r w:rsidR="00BE2EBA" w:rsidRPr="006F1A5C">
        <w:rPr>
          <w:rFonts w:eastAsia="Times New Roman" w:cstheme="minorHAnsi"/>
          <w:color w:val="000000"/>
          <w:sz w:val="24"/>
          <w:szCs w:val="24"/>
          <w:lang w:eastAsia="cs-CZ"/>
        </w:rPr>
        <w:t>prospěchu žáků</w:t>
      </w:r>
      <w:r w:rsidRPr="006F1A5C">
        <w:rPr>
          <w:rFonts w:eastAsia="Times New Roman" w:cstheme="minorHAnsi"/>
          <w:color w:val="000000"/>
          <w:sz w:val="24"/>
          <w:szCs w:val="24"/>
          <w:lang w:eastAsia="cs-CZ"/>
        </w:rPr>
        <w:t xml:space="preserve"> v učení se projednají v pedagogické radě.</w:t>
      </w:r>
    </w:p>
    <w:p w14:paraId="50E36F30" w14:textId="0E1A2CC4" w:rsidR="005B5EB0" w:rsidRPr="005B2251" w:rsidRDefault="005B5EB0" w:rsidP="00D8379A">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CB5EE2" w:rsidRPr="005B2251">
        <w:rPr>
          <w:rFonts w:eastAsia="Times New Roman" w:cstheme="minorHAnsi"/>
          <w:color w:val="000000"/>
          <w:sz w:val="24"/>
          <w:szCs w:val="24"/>
          <w:lang w:eastAsia="cs-CZ"/>
        </w:rPr>
        <w:t>9</w:t>
      </w:r>
      <w:r w:rsidRPr="005B2251">
        <w:rPr>
          <w:rFonts w:eastAsia="Times New Roman" w:cstheme="minorHAnsi"/>
          <w:color w:val="000000"/>
          <w:sz w:val="24"/>
          <w:szCs w:val="24"/>
          <w:lang w:eastAsia="cs-CZ"/>
        </w:rPr>
        <w:t xml:space="preserve">. Žáci školy, kteří po dobu nemoci nejméně  tři  měsíce před koncem klasifikačního období </w:t>
      </w:r>
      <w:r w:rsidR="00C469AF">
        <w:rPr>
          <w:rFonts w:eastAsia="Times New Roman" w:cstheme="minorHAnsi"/>
          <w:color w:val="000000"/>
          <w:sz w:val="24"/>
          <w:szCs w:val="24"/>
          <w:lang w:eastAsia="cs-CZ"/>
        </w:rPr>
        <w:t xml:space="preserve">navštěvovali </w:t>
      </w:r>
      <w:r w:rsidRPr="005B2251">
        <w:rPr>
          <w:rFonts w:eastAsia="Times New Roman" w:cstheme="minorHAnsi"/>
          <w:color w:val="000000"/>
          <w:sz w:val="24"/>
          <w:szCs w:val="24"/>
          <w:lang w:eastAsia="cs-CZ"/>
        </w:rPr>
        <w:t>školu př</w:t>
      </w:r>
      <w:r w:rsidR="00D8379A">
        <w:rPr>
          <w:rFonts w:eastAsia="Times New Roman" w:cstheme="minorHAnsi"/>
          <w:color w:val="000000"/>
          <w:sz w:val="24"/>
          <w:szCs w:val="24"/>
          <w:lang w:eastAsia="cs-CZ"/>
        </w:rPr>
        <w:t>i zdravotnickém zařízení a byli tam klasifikováni za pololetí ze</w:t>
      </w:r>
      <w:r w:rsidR="00D8379A" w:rsidRPr="00D8379A">
        <w:rPr>
          <w:rFonts w:eastAsia="Times New Roman" w:cstheme="minorHAnsi"/>
          <w:color w:val="000000"/>
          <w:sz w:val="24"/>
          <w:szCs w:val="24"/>
          <w:lang w:eastAsia="cs-CZ"/>
        </w:rPr>
        <w:t xml:space="preserve"> všech,  popřípadě jen z některých předmětů, se po</w:t>
      </w:r>
      <w:r w:rsidR="00D8379A">
        <w:rPr>
          <w:rFonts w:eastAsia="Times New Roman" w:cstheme="minorHAnsi"/>
          <w:color w:val="000000"/>
          <w:sz w:val="24"/>
          <w:szCs w:val="24"/>
          <w:lang w:eastAsia="cs-CZ"/>
        </w:rPr>
        <w:t xml:space="preserve"> návratu do kmenové školy znovu</w:t>
      </w:r>
      <w:r w:rsidR="00D8379A" w:rsidRPr="00D8379A">
        <w:rPr>
          <w:rFonts w:eastAsia="Times New Roman" w:cstheme="minorHAnsi"/>
          <w:color w:val="000000"/>
          <w:sz w:val="24"/>
          <w:szCs w:val="24"/>
          <w:lang w:eastAsia="cs-CZ"/>
        </w:rPr>
        <w:t xml:space="preserve"> nezkoušejí a neklasifikují.  Jejich klasifikace ze školy při zdravotnickém zařízení v předmětech, ve </w:t>
      </w:r>
      <w:r w:rsidR="00D8379A">
        <w:rPr>
          <w:rFonts w:eastAsia="Times New Roman" w:cstheme="minorHAnsi"/>
          <w:color w:val="000000"/>
          <w:sz w:val="24"/>
          <w:szCs w:val="24"/>
          <w:lang w:eastAsia="cs-CZ"/>
        </w:rPr>
        <w:t xml:space="preserve">kterých byli klasifikováni, je </w:t>
      </w:r>
      <w:r w:rsidR="00D8379A" w:rsidRPr="00D8379A">
        <w:rPr>
          <w:rFonts w:eastAsia="Times New Roman" w:cstheme="minorHAnsi"/>
          <w:color w:val="000000"/>
          <w:sz w:val="24"/>
          <w:szCs w:val="24"/>
          <w:lang w:eastAsia="cs-CZ"/>
        </w:rPr>
        <w:t>závazná. V předmětech, ve kterých nebyli vyučováni, se neklasifikují.</w:t>
      </w:r>
    </w:p>
    <w:p w14:paraId="402D5E6D" w14:textId="77777777" w:rsidR="005B5EB0" w:rsidRPr="005B2251" w:rsidRDefault="00CB5EE2" w:rsidP="009C3942">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20</w:t>
      </w:r>
      <w:r w:rsidR="005B5EB0" w:rsidRPr="005B2251">
        <w:rPr>
          <w:rFonts w:eastAsia="Times New Roman" w:cstheme="minorHAnsi"/>
          <w:color w:val="000000"/>
          <w:sz w:val="24"/>
          <w:szCs w:val="24"/>
          <w:lang w:eastAsia="cs-CZ"/>
        </w:rPr>
        <w:t>.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278C5B35" w14:textId="77777777" w:rsidR="005B5EB0" w:rsidRPr="00A9211C" w:rsidRDefault="005B5EB0" w:rsidP="009C3942">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w:t>
      </w:r>
      <w:r w:rsidR="00CB5EE2" w:rsidRPr="005B2251">
        <w:rPr>
          <w:rFonts w:eastAsia="Times New Roman" w:cstheme="minorHAnsi"/>
          <w:color w:val="000000"/>
          <w:sz w:val="24"/>
          <w:szCs w:val="24"/>
          <w:lang w:eastAsia="cs-CZ"/>
        </w:rPr>
        <w:t>1</w:t>
      </w:r>
      <w:r w:rsidRPr="005B2251">
        <w:rPr>
          <w:rFonts w:eastAsia="Times New Roman" w:cstheme="minorHAnsi"/>
          <w:color w:val="000000"/>
          <w:sz w:val="24"/>
          <w:szCs w:val="24"/>
          <w:lang w:eastAsia="cs-CZ"/>
        </w:rPr>
        <w:t xml:space="preserve">. </w:t>
      </w:r>
      <w:r w:rsidRPr="00A9211C">
        <w:rPr>
          <w:rFonts w:eastAsia="Times New Roman" w:cstheme="minorHAnsi"/>
          <w:color w:val="000000"/>
          <w:sz w:val="24"/>
          <w:szCs w:val="24"/>
          <w:lang w:eastAsia="cs-CZ"/>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4E93D167" w14:textId="77777777" w:rsidR="005B5EB0" w:rsidRPr="005B2251" w:rsidRDefault="005B5EB0" w:rsidP="009C3942">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w:t>
      </w:r>
      <w:r w:rsidR="00CB5EE2" w:rsidRPr="005B2251">
        <w:rPr>
          <w:rFonts w:eastAsia="Times New Roman" w:cstheme="minorHAnsi"/>
          <w:color w:val="000000"/>
          <w:sz w:val="24"/>
          <w:szCs w:val="24"/>
          <w:lang w:eastAsia="cs-CZ"/>
        </w:rPr>
        <w:t>2</w:t>
      </w:r>
      <w:r w:rsidRPr="005B2251">
        <w:rPr>
          <w:rFonts w:eastAsia="Times New Roman" w:cstheme="minorHAnsi"/>
          <w:color w:val="000000"/>
          <w:sz w:val="24"/>
          <w:szCs w:val="24"/>
          <w:lang w:eastAsia="cs-CZ"/>
        </w:rPr>
        <w:t xml:space="preserve">. Nelze-li žáka hodnotit na konci druhého pololetí, určí ředitel školy pro jeho hodnocení náhradní termín, a to tak, aby hodnocení za druhé pololetí bylo provedeno nejpozději do </w:t>
      </w:r>
      <w:r w:rsidRPr="005B2251">
        <w:rPr>
          <w:rFonts w:eastAsia="Times New Roman" w:cstheme="minorHAnsi"/>
          <w:color w:val="000000"/>
          <w:sz w:val="24"/>
          <w:szCs w:val="24"/>
          <w:lang w:eastAsia="cs-CZ"/>
        </w:rPr>
        <w:lastRenderedPageBreak/>
        <w:t>konce září následujícího školního roku. V období měsíce září do doby hodnocení navštěvuje žák nejbližší vyšší ročník, popřípadě znovu devátý ročník.</w:t>
      </w:r>
    </w:p>
    <w:p w14:paraId="17D52B65" w14:textId="2D9BCA1F" w:rsidR="005B5EB0" w:rsidRPr="005B2251" w:rsidRDefault="005B5EB0" w:rsidP="009C3942">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w:t>
      </w:r>
      <w:r w:rsidR="00CB5EE2" w:rsidRPr="005B2251">
        <w:rPr>
          <w:rFonts w:eastAsia="Times New Roman" w:cstheme="minorHAnsi"/>
          <w:color w:val="000000"/>
          <w:sz w:val="24"/>
          <w:szCs w:val="24"/>
          <w:lang w:eastAsia="cs-CZ"/>
        </w:rPr>
        <w:t>3</w:t>
      </w:r>
      <w:r w:rsidRPr="005B2251">
        <w:rPr>
          <w:rFonts w:eastAsia="Times New Roman" w:cstheme="minorHAnsi"/>
          <w:color w:val="000000"/>
          <w:sz w:val="24"/>
          <w:szCs w:val="24"/>
          <w:lang w:eastAsia="cs-CZ"/>
        </w:rPr>
        <w:t>. 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komisionální přezkoušení žáka; je-li vyučujícím žáka v daném předmě</w:t>
      </w:r>
      <w:r w:rsidR="00183593">
        <w:rPr>
          <w:rFonts w:eastAsia="Times New Roman" w:cstheme="minorHAnsi"/>
          <w:color w:val="000000"/>
          <w:sz w:val="24"/>
          <w:szCs w:val="24"/>
          <w:lang w:eastAsia="cs-CZ"/>
        </w:rPr>
        <w:t xml:space="preserve">tu ředitel školy, krajský úřad, tím je Magistrát hlavního města Prahy. </w:t>
      </w:r>
      <w:r w:rsidRPr="005B2251">
        <w:rPr>
          <w:rFonts w:eastAsia="Times New Roman" w:cstheme="minorHAnsi"/>
          <w:color w:val="000000"/>
          <w:sz w:val="24"/>
          <w:szCs w:val="24"/>
          <w:lang w:eastAsia="cs-CZ"/>
        </w:rPr>
        <w:t>Komisionální přezkoušení se koná nejpozději do 14 dnů od doručení žádosti nebo v termínu dohodnutém se zákonným zástupcem žáka.</w:t>
      </w:r>
    </w:p>
    <w:p w14:paraId="67EE8666" w14:textId="77777777" w:rsidR="005B5EB0" w:rsidRPr="005B2251" w:rsidRDefault="005B5EB0" w:rsidP="009C3942">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w:t>
      </w:r>
      <w:r w:rsidR="00CB5EE2" w:rsidRPr="005B2251">
        <w:rPr>
          <w:rFonts w:eastAsia="Times New Roman" w:cstheme="minorHAnsi"/>
          <w:color w:val="000000"/>
          <w:sz w:val="24"/>
          <w:szCs w:val="24"/>
          <w:lang w:eastAsia="cs-CZ"/>
        </w:rPr>
        <w:t>4</w:t>
      </w:r>
      <w:r w:rsidRPr="005B2251">
        <w:rPr>
          <w:rFonts w:eastAsia="Times New Roman" w:cstheme="minorHAnsi"/>
          <w:color w:val="000000"/>
          <w:sz w:val="24"/>
          <w:szCs w:val="24"/>
          <w:lang w:eastAsia="cs-CZ"/>
        </w:rPr>
        <w:t>. 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44A6E68C" w14:textId="77777777" w:rsidR="005B5EB0" w:rsidRPr="005B2251" w:rsidRDefault="005B5EB0" w:rsidP="00CA55DF">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w:t>
      </w:r>
      <w:r w:rsidR="00CB5EE2" w:rsidRPr="005B2251">
        <w:rPr>
          <w:rFonts w:eastAsia="Times New Roman" w:cstheme="minorHAnsi"/>
          <w:color w:val="000000"/>
          <w:sz w:val="24"/>
          <w:szCs w:val="24"/>
          <w:lang w:eastAsia="cs-CZ"/>
        </w:rPr>
        <w:t>5</w:t>
      </w:r>
      <w:r w:rsidRPr="005551B7">
        <w:rPr>
          <w:rFonts w:eastAsia="Times New Roman" w:cstheme="minorHAnsi"/>
          <w:color w:val="000000"/>
          <w:sz w:val="24"/>
          <w:szCs w:val="24"/>
          <w:lang w:eastAsia="cs-CZ"/>
        </w:rPr>
        <w:t>. 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14:paraId="51E76D7D" w14:textId="77777777" w:rsidR="00806597" w:rsidRPr="005B2251" w:rsidRDefault="00806597" w:rsidP="005B5EB0">
      <w:pPr>
        <w:shd w:val="clear" w:color="auto" w:fill="FFFFFF"/>
        <w:spacing w:before="120" w:after="120" w:line="240" w:lineRule="auto"/>
        <w:rPr>
          <w:rFonts w:eastAsia="Times New Roman" w:cstheme="minorHAnsi"/>
          <w:color w:val="000000"/>
          <w:sz w:val="24"/>
          <w:szCs w:val="24"/>
          <w:lang w:eastAsia="cs-CZ"/>
        </w:rPr>
      </w:pPr>
    </w:p>
    <w:p w14:paraId="36602C14" w14:textId="0827E907" w:rsidR="00806597" w:rsidRPr="00CA55DF" w:rsidRDefault="009C3942" w:rsidP="00CA55DF">
      <w:pPr>
        <w:pStyle w:val="Nadpis1"/>
        <w:rPr>
          <w:rFonts w:eastAsia="Times New Roman"/>
          <w:b/>
          <w:bCs/>
          <w:color w:val="auto"/>
          <w:sz w:val="28"/>
          <w:szCs w:val="28"/>
          <w:lang w:eastAsia="cs-CZ"/>
        </w:rPr>
      </w:pPr>
      <w:bookmarkStart w:id="2" w:name="_Toc70675778"/>
      <w:r w:rsidRPr="00CA55DF">
        <w:rPr>
          <w:rFonts w:eastAsia="Times New Roman"/>
          <w:b/>
          <w:bCs/>
          <w:color w:val="auto"/>
          <w:sz w:val="28"/>
          <w:szCs w:val="28"/>
          <w:lang w:eastAsia="cs-CZ"/>
        </w:rPr>
        <w:t xml:space="preserve">2. </w:t>
      </w:r>
      <w:r w:rsidR="00806597" w:rsidRPr="00CA55DF">
        <w:rPr>
          <w:rFonts w:eastAsia="Times New Roman"/>
          <w:b/>
          <w:bCs/>
          <w:color w:val="auto"/>
          <w:sz w:val="28"/>
          <w:szCs w:val="28"/>
          <w:lang w:eastAsia="cs-CZ"/>
        </w:rPr>
        <w:t>Stupně hodnocení prospěchu a chování v případě použití klasifikace a jejich charakteristiku, včetně předem stanovených kritérií</w:t>
      </w:r>
      <w:bookmarkEnd w:id="2"/>
    </w:p>
    <w:p w14:paraId="2287C2AD" w14:textId="77777777" w:rsidR="00806597" w:rsidRPr="005B2251" w:rsidRDefault="00806597" w:rsidP="005B5EB0">
      <w:pPr>
        <w:shd w:val="clear" w:color="auto" w:fill="FFFFFF"/>
        <w:spacing w:before="120" w:after="120" w:line="240" w:lineRule="auto"/>
        <w:rPr>
          <w:rFonts w:eastAsia="Times New Roman" w:cstheme="minorHAnsi"/>
          <w:color w:val="000000"/>
          <w:sz w:val="24"/>
          <w:szCs w:val="24"/>
          <w:lang w:eastAsia="cs-CZ"/>
        </w:rPr>
      </w:pPr>
    </w:p>
    <w:p w14:paraId="4D441E4B" w14:textId="77777777" w:rsidR="00806597" w:rsidRPr="00CA55DF" w:rsidRDefault="005B2251" w:rsidP="00CA55DF">
      <w:pPr>
        <w:pStyle w:val="Nadpis2"/>
        <w:rPr>
          <w:rFonts w:eastAsia="Times New Roman"/>
          <w:b/>
          <w:bCs/>
          <w:lang w:eastAsia="cs-CZ"/>
        </w:rPr>
      </w:pPr>
      <w:bookmarkStart w:id="3" w:name="_Toc70675779"/>
      <w:r w:rsidRPr="00CA55DF">
        <w:rPr>
          <w:rFonts w:eastAsia="Times New Roman"/>
          <w:b/>
          <w:bCs/>
          <w:color w:val="auto"/>
          <w:lang w:eastAsia="cs-CZ"/>
        </w:rPr>
        <w:t>2</w:t>
      </w:r>
      <w:r w:rsidR="00806597" w:rsidRPr="00CA55DF">
        <w:rPr>
          <w:rFonts w:eastAsia="Times New Roman"/>
          <w:b/>
          <w:bCs/>
          <w:color w:val="auto"/>
          <w:lang w:eastAsia="cs-CZ"/>
        </w:rPr>
        <w:t>.1 Stupně hodnocení prospěchu</w:t>
      </w:r>
      <w:bookmarkEnd w:id="3"/>
    </w:p>
    <w:p w14:paraId="494B0CF8" w14:textId="77777777" w:rsidR="00806597" w:rsidRPr="005B2251" w:rsidRDefault="00806597" w:rsidP="00CA55DF">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 Výsledky vzdělávání žáka v jednotlivých povinných a nepovinných předmětech stanovených školním vzdělávacím programem se v případě použití klasifikace hodnotí na vysvědčení stupni prospěchu:</w:t>
      </w:r>
    </w:p>
    <w:p w14:paraId="5F3D6B3F"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výborný,</w:t>
      </w:r>
      <w:r w:rsidRPr="005B2251">
        <w:rPr>
          <w:rFonts w:eastAsia="Times New Roman" w:cstheme="minorHAnsi"/>
          <w:color w:val="000000"/>
          <w:sz w:val="24"/>
          <w:szCs w:val="24"/>
          <w:lang w:eastAsia="cs-CZ"/>
        </w:rPr>
        <w:br/>
        <w:t>2 – chvalitebný,</w:t>
      </w:r>
      <w:r w:rsidRPr="005B2251">
        <w:rPr>
          <w:rFonts w:eastAsia="Times New Roman" w:cstheme="minorHAnsi"/>
          <w:color w:val="000000"/>
          <w:sz w:val="24"/>
          <w:szCs w:val="24"/>
          <w:lang w:eastAsia="cs-CZ"/>
        </w:rPr>
        <w:br/>
        <w:t>3 – dobrý,</w:t>
      </w:r>
      <w:r w:rsidRPr="005B2251">
        <w:rPr>
          <w:rFonts w:eastAsia="Times New Roman" w:cstheme="minorHAnsi"/>
          <w:color w:val="000000"/>
          <w:sz w:val="24"/>
          <w:szCs w:val="24"/>
          <w:lang w:eastAsia="cs-CZ"/>
        </w:rPr>
        <w:br/>
        <w:t>4 – dostatečný,</w:t>
      </w:r>
      <w:r w:rsidRPr="005B2251">
        <w:rPr>
          <w:rFonts w:eastAsia="Times New Roman" w:cstheme="minorHAnsi"/>
          <w:color w:val="000000"/>
          <w:sz w:val="24"/>
          <w:szCs w:val="24"/>
          <w:lang w:eastAsia="cs-CZ"/>
        </w:rPr>
        <w:br/>
        <w:t>5 – nedostatečný.</w:t>
      </w:r>
    </w:p>
    <w:p w14:paraId="524831F8"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Pro potřeby klasifikace se předměty dělí do tří skupin:</w:t>
      </w:r>
    </w:p>
    <w:p w14:paraId="36B1C804" w14:textId="77777777" w:rsidR="00806597" w:rsidRPr="005B2251" w:rsidRDefault="00806597" w:rsidP="00806597">
      <w:pPr>
        <w:numPr>
          <w:ilvl w:val="0"/>
          <w:numId w:val="5"/>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předměty s převahou teoretického zaměření,</w:t>
      </w:r>
    </w:p>
    <w:p w14:paraId="5D5321E2" w14:textId="77777777" w:rsidR="00806597" w:rsidRPr="005B2251" w:rsidRDefault="00806597" w:rsidP="00806597">
      <w:pPr>
        <w:numPr>
          <w:ilvl w:val="0"/>
          <w:numId w:val="5"/>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předměty s převahou praktického zaměření</w:t>
      </w:r>
    </w:p>
    <w:p w14:paraId="5947D289" w14:textId="77777777" w:rsidR="00806597" w:rsidRPr="005B2251" w:rsidRDefault="00806597" w:rsidP="00806597">
      <w:pPr>
        <w:numPr>
          <w:ilvl w:val="0"/>
          <w:numId w:val="5"/>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předměty s převahou výchovného zaměření.</w:t>
      </w:r>
    </w:p>
    <w:p w14:paraId="3364C024" w14:textId="77777777" w:rsidR="00806597" w:rsidRPr="005B2251" w:rsidRDefault="00806597" w:rsidP="00CA55DF">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Kritéria pro jednotlivé klasifikační stupně jsou formulována především pro celkovou klasifikaci. Učitel však nepřeceňuje žádné z uvedených kritérií, posuzuje žákovy výkony komplexně, v souladu se specifikou předmětu.</w:t>
      </w:r>
    </w:p>
    <w:p w14:paraId="3B2BEDE9" w14:textId="77777777" w:rsidR="00806597" w:rsidRPr="005551B7" w:rsidRDefault="005B2251" w:rsidP="005551B7">
      <w:pPr>
        <w:pStyle w:val="Nadpis3"/>
        <w:rPr>
          <w:rFonts w:eastAsia="Times New Roman"/>
          <w:b/>
          <w:bCs/>
          <w:color w:val="auto"/>
          <w:lang w:eastAsia="cs-CZ"/>
        </w:rPr>
      </w:pPr>
      <w:bookmarkStart w:id="4" w:name="_Toc70675780"/>
      <w:r w:rsidRPr="005551B7">
        <w:rPr>
          <w:rFonts w:eastAsia="Times New Roman"/>
          <w:b/>
          <w:bCs/>
          <w:color w:val="auto"/>
          <w:lang w:eastAsia="cs-CZ"/>
        </w:rPr>
        <w:lastRenderedPageBreak/>
        <w:t>2</w:t>
      </w:r>
      <w:r w:rsidR="00806597" w:rsidRPr="005551B7">
        <w:rPr>
          <w:rFonts w:eastAsia="Times New Roman"/>
          <w:b/>
          <w:bCs/>
          <w:color w:val="auto"/>
          <w:lang w:eastAsia="cs-CZ"/>
        </w:rPr>
        <w:t>.1.1 Klasifikace ve vyučovacích předmětech s převahou teoretického zaměření</w:t>
      </w:r>
      <w:bookmarkEnd w:id="4"/>
    </w:p>
    <w:p w14:paraId="1F52CC67" w14:textId="0157949F" w:rsidR="00806597" w:rsidRPr="00F75F27" w:rsidRDefault="00806597" w:rsidP="00806597">
      <w:pPr>
        <w:shd w:val="clear" w:color="auto" w:fill="FFFFFF"/>
        <w:spacing w:before="120" w:after="120" w:line="240" w:lineRule="auto"/>
        <w:rPr>
          <w:rFonts w:eastAsia="Times New Roman" w:cstheme="minorHAnsi"/>
          <w:sz w:val="24"/>
          <w:szCs w:val="24"/>
          <w:lang w:eastAsia="cs-CZ"/>
        </w:rPr>
      </w:pPr>
      <w:r w:rsidRPr="005B2251">
        <w:rPr>
          <w:rFonts w:eastAsia="Times New Roman" w:cstheme="minorHAnsi"/>
          <w:color w:val="000000"/>
          <w:sz w:val="24"/>
          <w:szCs w:val="24"/>
          <w:lang w:eastAsia="cs-CZ"/>
        </w:rPr>
        <w:t xml:space="preserve">Převahu teoretického zaměření mají jazykové </w:t>
      </w:r>
      <w:r w:rsidRPr="00F75F27">
        <w:rPr>
          <w:rFonts w:eastAsia="Times New Roman" w:cstheme="minorHAnsi"/>
          <w:sz w:val="24"/>
          <w:szCs w:val="24"/>
          <w:lang w:eastAsia="cs-CZ"/>
        </w:rPr>
        <w:t>(</w:t>
      </w:r>
      <w:r w:rsidR="00CA55DF" w:rsidRPr="00F75F27">
        <w:rPr>
          <w:rFonts w:eastAsia="Times New Roman" w:cstheme="minorHAnsi"/>
          <w:sz w:val="24"/>
          <w:szCs w:val="24"/>
          <w:lang w:eastAsia="cs-CZ"/>
        </w:rPr>
        <w:t>český jazyk, anglický a německý jazyk)</w:t>
      </w:r>
      <w:r w:rsidR="00F75F27" w:rsidRPr="00F75F27">
        <w:rPr>
          <w:rFonts w:eastAsia="Times New Roman" w:cstheme="minorHAnsi"/>
          <w:sz w:val="24"/>
          <w:szCs w:val="24"/>
          <w:lang w:eastAsia="cs-CZ"/>
        </w:rPr>
        <w:t xml:space="preserve">, </w:t>
      </w:r>
      <w:r w:rsidR="00CB5EE2" w:rsidRPr="00F75F27">
        <w:rPr>
          <w:rFonts w:eastAsia="Times New Roman" w:cstheme="minorHAnsi"/>
          <w:sz w:val="24"/>
          <w:szCs w:val="24"/>
          <w:lang w:eastAsia="cs-CZ"/>
        </w:rPr>
        <w:t>společenskovědní (</w:t>
      </w:r>
      <w:r w:rsidR="00CA55DF" w:rsidRPr="00F75F27">
        <w:rPr>
          <w:rFonts w:eastAsia="Times New Roman" w:cstheme="minorHAnsi"/>
          <w:sz w:val="24"/>
          <w:szCs w:val="24"/>
          <w:lang w:eastAsia="cs-CZ"/>
        </w:rPr>
        <w:t>dějepis, občanská výchova</w:t>
      </w:r>
      <w:r w:rsidRPr="00F75F27">
        <w:rPr>
          <w:rFonts w:eastAsia="Times New Roman" w:cstheme="minorHAnsi"/>
          <w:sz w:val="24"/>
          <w:szCs w:val="24"/>
          <w:lang w:eastAsia="cs-CZ"/>
        </w:rPr>
        <w:t>), a přírodovědné předměty (</w:t>
      </w:r>
      <w:r w:rsidR="00CA55DF" w:rsidRPr="00F75F27">
        <w:rPr>
          <w:rFonts w:eastAsia="Times New Roman" w:cstheme="minorHAnsi"/>
          <w:sz w:val="24"/>
          <w:szCs w:val="24"/>
          <w:lang w:eastAsia="cs-CZ"/>
        </w:rPr>
        <w:t>např. fyzika, chemie, zeměpis, přírodopis)</w:t>
      </w:r>
      <w:r w:rsidRPr="00F75F27">
        <w:rPr>
          <w:rFonts w:eastAsia="Times New Roman" w:cstheme="minorHAnsi"/>
          <w:sz w:val="24"/>
          <w:szCs w:val="24"/>
          <w:lang w:eastAsia="cs-CZ"/>
        </w:rPr>
        <w:t xml:space="preserve"> a matematika.</w:t>
      </w:r>
    </w:p>
    <w:p w14:paraId="46784D34"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Při klasifikaci výsledků ve vyučovacích předmětech s převahou teoretického zaměření se v souladu s požadavky učebních osnov hodnotí:</w:t>
      </w:r>
    </w:p>
    <w:p w14:paraId="1036B02A"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ucelenost, přesnost a trvalost osvojení požadovaných poznatků, faktů, pojmů, definic, zákonitostí a vztahů, kvalita a rozsah získaných dovedností vykonávat požadované intelektuální a motorické činnosti,</w:t>
      </w:r>
    </w:p>
    <w:p w14:paraId="1D1100CB"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schopnost uplatňovat osvojené poznatky a dovednosti při řešení teoretických a praktických úkolů, při výkladu a hodnocení společenských a přírodních jevů a zákonitostí,</w:t>
      </w:r>
    </w:p>
    <w:p w14:paraId="305834CD" w14:textId="5467ACC7" w:rsidR="00806597" w:rsidRPr="005B2251" w:rsidRDefault="00F75F2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Pr>
          <w:rFonts w:eastAsia="Times New Roman" w:cstheme="minorHAnsi"/>
          <w:color w:val="000000"/>
          <w:sz w:val="24"/>
          <w:szCs w:val="24"/>
          <w:lang w:eastAsia="cs-CZ"/>
        </w:rPr>
        <w:t>úroveň myšlení</w:t>
      </w:r>
      <w:r w:rsidR="00806597" w:rsidRPr="005B2251">
        <w:rPr>
          <w:rFonts w:eastAsia="Times New Roman" w:cstheme="minorHAnsi"/>
          <w:color w:val="000000"/>
          <w:sz w:val="24"/>
          <w:szCs w:val="24"/>
          <w:lang w:eastAsia="cs-CZ"/>
        </w:rPr>
        <w:t>, samostatnost a tvořivost,</w:t>
      </w:r>
    </w:p>
    <w:p w14:paraId="42EE7A22"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aktivita v přístupu k činnostem, zájem o ně a vztah k nim,</w:t>
      </w:r>
    </w:p>
    <w:p w14:paraId="51D04623"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přesnost, výstižnost a odborná i jazyková správnost ústního a písemného projevu,</w:t>
      </w:r>
    </w:p>
    <w:p w14:paraId="3E1F9A1C"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kvalita výsledků činností,</w:t>
      </w:r>
    </w:p>
    <w:p w14:paraId="5D680581" w14:textId="77777777" w:rsidR="00806597" w:rsidRPr="005B2251" w:rsidRDefault="00806597" w:rsidP="00CA55DF">
      <w:pPr>
        <w:numPr>
          <w:ilvl w:val="0"/>
          <w:numId w:val="6"/>
        </w:numPr>
        <w:shd w:val="clear" w:color="auto" w:fill="FFFFFF"/>
        <w:spacing w:before="100" w:beforeAutospacing="1" w:after="100" w:afterAutospacing="1" w:line="240" w:lineRule="auto"/>
        <w:ind w:left="240"/>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osvojení účinných metod samostatného studia.</w:t>
      </w:r>
    </w:p>
    <w:p w14:paraId="7AA7FDD3"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Výchovně vzdělávací výsledky se klasifikují podle těchto kritérií:</w:t>
      </w:r>
    </w:p>
    <w:p w14:paraId="2C6B1496" w14:textId="77777777" w:rsidR="00DA62B4" w:rsidRDefault="00806597" w:rsidP="00DA62B4">
      <w:pPr>
        <w:shd w:val="clear" w:color="auto" w:fill="FFFFFF"/>
        <w:spacing w:before="120" w:after="120" w:line="240" w:lineRule="auto"/>
        <w:jc w:val="both"/>
        <w:rPr>
          <w:rFonts w:eastAsia="Times New Roman" w:cstheme="minorHAnsi"/>
          <w:color w:val="000000"/>
          <w:sz w:val="24"/>
          <w:szCs w:val="24"/>
          <w:lang w:eastAsia="cs-CZ"/>
        </w:rPr>
      </w:pPr>
      <w:r w:rsidRPr="00DA62B4">
        <w:rPr>
          <w:rFonts w:eastAsia="Times New Roman" w:cstheme="minorHAnsi"/>
          <w:i/>
          <w:iCs/>
          <w:color w:val="000000"/>
          <w:sz w:val="24"/>
          <w:szCs w:val="24"/>
          <w:lang w:eastAsia="cs-CZ"/>
        </w:rPr>
        <w:t>Stupeň 1 (výborný</w:t>
      </w:r>
      <w:r w:rsidRPr="005B2251">
        <w:rPr>
          <w:rFonts w:eastAsia="Times New Roman" w:cstheme="minorHAnsi"/>
          <w:color w:val="000000"/>
          <w:sz w:val="24"/>
          <w:szCs w:val="24"/>
          <w:lang w:eastAsia="cs-CZ"/>
        </w:rPr>
        <w:t>)</w:t>
      </w:r>
    </w:p>
    <w:p w14:paraId="19C1914C" w14:textId="306B94A8" w:rsidR="00806597" w:rsidRPr="005B2251" w:rsidRDefault="00806597" w:rsidP="00DA62B4">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a tvořivost. Jeho ústní a písemný projev je správný, přesný a výstižný. Grafický projev je přesný a estetický. Výsledky jeho činnosti jsou kvalitní, pouze s</w:t>
      </w:r>
      <w:r w:rsidR="00DA62B4">
        <w:rPr>
          <w:rFonts w:eastAsia="Times New Roman" w:cstheme="minorHAnsi"/>
          <w:color w:val="000000"/>
          <w:sz w:val="24"/>
          <w:szCs w:val="24"/>
          <w:lang w:eastAsia="cs-CZ"/>
        </w:rPr>
        <w:t> </w:t>
      </w:r>
      <w:r w:rsidRPr="005B2251">
        <w:rPr>
          <w:rFonts w:eastAsia="Times New Roman" w:cstheme="minorHAnsi"/>
          <w:color w:val="000000"/>
          <w:sz w:val="24"/>
          <w:szCs w:val="24"/>
          <w:lang w:eastAsia="cs-CZ"/>
        </w:rPr>
        <w:t>menšími nedostatky. Je schopen samostatně studovat vhodné texty.</w:t>
      </w:r>
    </w:p>
    <w:p w14:paraId="2E045A6F" w14:textId="77777777" w:rsidR="00DA62B4" w:rsidRDefault="00806597" w:rsidP="00806597">
      <w:pPr>
        <w:shd w:val="clear" w:color="auto" w:fill="FFFFFF"/>
        <w:spacing w:before="120" w:after="120" w:line="240" w:lineRule="auto"/>
        <w:rPr>
          <w:rFonts w:eastAsia="Times New Roman" w:cstheme="minorHAnsi"/>
          <w:i/>
          <w:iCs/>
          <w:color w:val="000000"/>
          <w:sz w:val="24"/>
          <w:szCs w:val="24"/>
          <w:lang w:eastAsia="cs-CZ"/>
        </w:rPr>
      </w:pPr>
      <w:r w:rsidRPr="00DA62B4">
        <w:rPr>
          <w:rFonts w:eastAsia="Times New Roman" w:cstheme="minorHAnsi"/>
          <w:i/>
          <w:iCs/>
          <w:color w:val="000000"/>
          <w:sz w:val="24"/>
          <w:szCs w:val="24"/>
          <w:lang w:eastAsia="cs-CZ"/>
        </w:rPr>
        <w:t>Stupeň 2 (chvalitebný)</w:t>
      </w:r>
    </w:p>
    <w:p w14:paraId="31EFDE03" w14:textId="35D965B6"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w:t>
      </w:r>
      <w:r w:rsidR="00F75F27">
        <w:rPr>
          <w:rFonts w:eastAsia="Times New Roman" w:cstheme="minorHAnsi"/>
          <w:color w:val="000000"/>
          <w:sz w:val="24"/>
          <w:szCs w:val="24"/>
          <w:lang w:eastAsia="cs-CZ"/>
        </w:rPr>
        <w:t>Přemýšlí o problému,</w:t>
      </w:r>
      <w:r w:rsidRPr="005B2251">
        <w:rPr>
          <w:rFonts w:eastAsia="Times New Roman" w:cstheme="minorHAnsi"/>
          <w:color w:val="000000"/>
          <w:sz w:val="24"/>
          <w:szCs w:val="24"/>
          <w:lang w:eastAsia="cs-CZ"/>
        </w:rPr>
        <w:t xml:space="preserve">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4C36A02A" w14:textId="77777777" w:rsidR="00DB391B" w:rsidRDefault="00806597" w:rsidP="00DB391B">
      <w:pPr>
        <w:shd w:val="clear" w:color="auto" w:fill="FFFFFF"/>
        <w:spacing w:before="120" w:after="120" w:line="240" w:lineRule="auto"/>
        <w:jc w:val="both"/>
        <w:rPr>
          <w:rFonts w:eastAsia="Times New Roman" w:cstheme="minorHAnsi"/>
          <w:i/>
          <w:iCs/>
          <w:color w:val="000000"/>
          <w:sz w:val="24"/>
          <w:szCs w:val="24"/>
          <w:lang w:eastAsia="cs-CZ"/>
        </w:rPr>
      </w:pPr>
      <w:r w:rsidRPr="00DB391B">
        <w:rPr>
          <w:rFonts w:eastAsia="Times New Roman" w:cstheme="minorHAnsi"/>
          <w:i/>
          <w:iCs/>
          <w:color w:val="000000"/>
          <w:sz w:val="24"/>
          <w:szCs w:val="24"/>
          <w:lang w:eastAsia="cs-CZ"/>
        </w:rPr>
        <w:t>Stupeň 3 (dobrý)</w:t>
      </w:r>
    </w:p>
    <w:p w14:paraId="5A24E4EA" w14:textId="6636CAA5"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Žák má v ucelenosti, přesnosti a úplnosti osvojení si požadovaných poznatků, faktů,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w:t>
      </w:r>
      <w:r w:rsidR="00F75F27">
        <w:rPr>
          <w:rFonts w:eastAsia="Times New Roman" w:cstheme="minorHAnsi"/>
          <w:color w:val="000000"/>
          <w:sz w:val="24"/>
          <w:szCs w:val="24"/>
          <w:lang w:eastAsia="cs-CZ"/>
        </w:rPr>
        <w:t xml:space="preserve">e podnětů učitele. O problému uvažuje, </w:t>
      </w:r>
      <w:r w:rsidRPr="005B2251">
        <w:rPr>
          <w:rFonts w:eastAsia="Times New Roman" w:cstheme="minorHAnsi"/>
          <w:color w:val="000000"/>
          <w:sz w:val="24"/>
          <w:szCs w:val="24"/>
          <w:lang w:eastAsia="cs-CZ"/>
        </w:rPr>
        <w:t xml:space="preserve">ale </w:t>
      </w:r>
      <w:r w:rsidR="00F75F27">
        <w:rPr>
          <w:rFonts w:eastAsia="Times New Roman" w:cstheme="minorHAnsi"/>
          <w:color w:val="000000"/>
          <w:sz w:val="24"/>
          <w:szCs w:val="24"/>
          <w:lang w:eastAsia="cs-CZ"/>
        </w:rPr>
        <w:t>je málo tvořivý</w:t>
      </w:r>
      <w:r w:rsidRPr="005B2251">
        <w:rPr>
          <w:rFonts w:eastAsia="Times New Roman" w:cstheme="minorHAnsi"/>
          <w:color w:val="000000"/>
          <w:sz w:val="24"/>
          <w:szCs w:val="24"/>
          <w:lang w:eastAsia="cs-CZ"/>
        </w:rPr>
        <w:t>, v jeho logice</w:t>
      </w:r>
      <w:r w:rsidR="00F75F27">
        <w:rPr>
          <w:rFonts w:eastAsia="Times New Roman" w:cstheme="minorHAnsi"/>
          <w:color w:val="000000"/>
          <w:sz w:val="24"/>
          <w:szCs w:val="24"/>
          <w:lang w:eastAsia="cs-CZ"/>
        </w:rPr>
        <w:t xml:space="preserve"> a uvažování</w:t>
      </w:r>
      <w:r w:rsidRPr="005B2251">
        <w:rPr>
          <w:rFonts w:eastAsia="Times New Roman" w:cstheme="minorHAnsi"/>
          <w:color w:val="000000"/>
          <w:sz w:val="24"/>
          <w:szCs w:val="24"/>
          <w:lang w:eastAsia="cs-CZ"/>
        </w:rPr>
        <w:t xml:space="preserve"> se vyskytují chyby. V ústním a písemném projevu má nedostatky ve správnosti, </w:t>
      </w:r>
      <w:r w:rsidRPr="005B2251">
        <w:rPr>
          <w:rFonts w:eastAsia="Times New Roman" w:cstheme="minorHAnsi"/>
          <w:color w:val="000000"/>
          <w:sz w:val="24"/>
          <w:szCs w:val="24"/>
          <w:lang w:eastAsia="cs-CZ"/>
        </w:rPr>
        <w:lastRenderedPageBreak/>
        <w:t>přesnosti a výstižnosti. V kvalitě výsledků jeho činnosti se projevují častější nedostatky, grafický projev je méně estetický a má menší nedostatky. Je schopen samostatně studovat podle návodu učitele.</w:t>
      </w:r>
    </w:p>
    <w:p w14:paraId="67D9879A" w14:textId="77777777" w:rsidR="00DB391B" w:rsidRDefault="00DB391B" w:rsidP="00806597">
      <w:pPr>
        <w:shd w:val="clear" w:color="auto" w:fill="FFFFFF"/>
        <w:spacing w:before="120" w:after="120" w:line="240" w:lineRule="auto"/>
        <w:rPr>
          <w:rFonts w:eastAsia="Times New Roman" w:cstheme="minorHAnsi"/>
          <w:i/>
          <w:iCs/>
          <w:color w:val="000000"/>
          <w:sz w:val="24"/>
          <w:szCs w:val="24"/>
          <w:lang w:eastAsia="cs-CZ"/>
        </w:rPr>
      </w:pPr>
    </w:p>
    <w:p w14:paraId="2E02EBFF" w14:textId="7472815B" w:rsidR="00DB391B" w:rsidRDefault="00806597" w:rsidP="00806597">
      <w:pPr>
        <w:shd w:val="clear" w:color="auto" w:fill="FFFFFF"/>
        <w:spacing w:before="120" w:after="120" w:line="240" w:lineRule="auto"/>
        <w:rPr>
          <w:rFonts w:eastAsia="Times New Roman" w:cstheme="minorHAnsi"/>
          <w:color w:val="000000"/>
          <w:sz w:val="24"/>
          <w:szCs w:val="24"/>
          <w:lang w:eastAsia="cs-CZ"/>
        </w:rPr>
      </w:pPr>
      <w:r w:rsidRPr="00DB391B">
        <w:rPr>
          <w:rFonts w:eastAsia="Times New Roman" w:cstheme="minorHAnsi"/>
          <w:i/>
          <w:iCs/>
          <w:color w:val="000000"/>
          <w:sz w:val="24"/>
          <w:szCs w:val="24"/>
          <w:lang w:eastAsia="cs-CZ"/>
        </w:rPr>
        <w:t>Stupeň 4 (dostatečný)</w:t>
      </w:r>
    </w:p>
    <w:p w14:paraId="546EDE51" w14:textId="1819BA0B"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w:t>
      </w:r>
      <w:r w:rsidR="00823675" w:rsidRPr="005B2251">
        <w:rPr>
          <w:rFonts w:eastAsia="Times New Roman" w:cstheme="minorHAnsi"/>
          <w:color w:val="000000"/>
          <w:sz w:val="24"/>
          <w:szCs w:val="24"/>
          <w:lang w:eastAsia="cs-CZ"/>
        </w:rPr>
        <w:t xml:space="preserve"> </w:t>
      </w:r>
      <w:r w:rsidRPr="005B2251">
        <w:rPr>
          <w:rFonts w:eastAsia="Times New Roman" w:cstheme="minorHAnsi"/>
          <w:color w:val="000000"/>
          <w:sz w:val="24"/>
          <w:szCs w:val="24"/>
          <w:lang w:eastAsia="cs-CZ"/>
        </w:rPr>
        <w:t>V kvalitě výsledků jeho činnosti a v grafickém projevu se projevují nedostatky, grafický projev je málo estetický. Závažné nedostatky a chyby dovede žák s pomocí učitele opravit. Při samostatném studiu má velké těžkosti.</w:t>
      </w:r>
    </w:p>
    <w:p w14:paraId="74FEB704" w14:textId="77777777" w:rsidR="00DB391B"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DB391B">
        <w:rPr>
          <w:rFonts w:eastAsia="Times New Roman" w:cstheme="minorHAnsi"/>
          <w:i/>
          <w:iCs/>
          <w:color w:val="000000"/>
          <w:sz w:val="24"/>
          <w:szCs w:val="24"/>
          <w:lang w:eastAsia="cs-CZ"/>
        </w:rPr>
        <w:t>Stupeň 5 (nedostatečný</w:t>
      </w:r>
      <w:r w:rsidRPr="005B2251">
        <w:rPr>
          <w:rFonts w:eastAsia="Times New Roman" w:cstheme="minorHAnsi"/>
          <w:color w:val="000000"/>
          <w:sz w:val="24"/>
          <w:szCs w:val="24"/>
          <w:lang w:eastAsia="cs-CZ"/>
        </w:rPr>
        <w:t>)</w:t>
      </w:r>
    </w:p>
    <w:p w14:paraId="3C53A630" w14:textId="32760731"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701B5454" w14:textId="77777777" w:rsidR="00806597" w:rsidRPr="00DB391B" w:rsidRDefault="005B2251" w:rsidP="00DB391B">
      <w:pPr>
        <w:pStyle w:val="Nadpis3"/>
        <w:rPr>
          <w:rFonts w:eastAsia="Times New Roman"/>
          <w:b/>
          <w:bCs/>
          <w:color w:val="auto"/>
          <w:lang w:eastAsia="cs-CZ"/>
        </w:rPr>
      </w:pPr>
      <w:bookmarkStart w:id="5" w:name="_Toc70675781"/>
      <w:r w:rsidRPr="00DB391B">
        <w:rPr>
          <w:rFonts w:eastAsia="Times New Roman"/>
          <w:b/>
          <w:bCs/>
          <w:color w:val="auto"/>
          <w:lang w:eastAsia="cs-CZ"/>
        </w:rPr>
        <w:t>2</w:t>
      </w:r>
      <w:r w:rsidR="00806597" w:rsidRPr="00DB391B">
        <w:rPr>
          <w:rFonts w:eastAsia="Times New Roman"/>
          <w:b/>
          <w:bCs/>
          <w:color w:val="auto"/>
          <w:lang w:eastAsia="cs-CZ"/>
        </w:rPr>
        <w:t>.1.2 Klasifikace ve vyučovacích předmětech s převahou praktického zaměření</w:t>
      </w:r>
      <w:bookmarkEnd w:id="5"/>
    </w:p>
    <w:p w14:paraId="637F1300" w14:textId="295CC358"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Převahu praktické činnosti mají v základní šk</w:t>
      </w:r>
      <w:r w:rsidR="00286735" w:rsidRPr="005B2251">
        <w:rPr>
          <w:rFonts w:eastAsia="Times New Roman" w:cstheme="minorHAnsi"/>
          <w:color w:val="000000"/>
          <w:sz w:val="24"/>
          <w:szCs w:val="24"/>
          <w:lang w:eastAsia="cs-CZ"/>
        </w:rPr>
        <w:t>ole</w:t>
      </w:r>
      <w:r w:rsidR="00F75F27">
        <w:rPr>
          <w:rFonts w:eastAsia="Times New Roman" w:cstheme="minorHAnsi"/>
          <w:color w:val="000000"/>
          <w:sz w:val="24"/>
          <w:szCs w:val="24"/>
          <w:lang w:eastAsia="cs-CZ"/>
        </w:rPr>
        <w:t xml:space="preserve"> pracovní činnosti a</w:t>
      </w:r>
      <w:r w:rsidRPr="005B2251">
        <w:rPr>
          <w:rFonts w:eastAsia="Times New Roman" w:cstheme="minorHAnsi"/>
          <w:color w:val="000000"/>
          <w:sz w:val="24"/>
          <w:szCs w:val="24"/>
          <w:lang w:eastAsia="cs-CZ"/>
        </w:rPr>
        <w:t xml:space="preserve"> informatika</w:t>
      </w:r>
      <w:r w:rsidR="00F75F27">
        <w:rPr>
          <w:rFonts w:eastAsia="Times New Roman" w:cstheme="minorHAnsi"/>
          <w:color w:val="000000"/>
          <w:sz w:val="24"/>
          <w:szCs w:val="24"/>
          <w:lang w:eastAsia="cs-CZ"/>
        </w:rPr>
        <w:t>.</w:t>
      </w:r>
    </w:p>
    <w:p w14:paraId="1D08C3D7" w14:textId="10ADA156" w:rsidR="00806597" w:rsidRPr="005B2251" w:rsidRDefault="00806597" w:rsidP="00DB391B">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Při klasifikaci v předmětech s převahou praktického zaměření v souladu s požadavky učebních osnov se hodnotí:</w:t>
      </w:r>
    </w:p>
    <w:p w14:paraId="744DC49A"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vztah k práci, k pracovnímu kolektivu a k praktickým činnostem,</w:t>
      </w:r>
    </w:p>
    <w:p w14:paraId="667C3C4F"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osvojení praktických dovedností a návyků, zvládnutí účelných způsobů práce,</w:t>
      </w:r>
    </w:p>
    <w:p w14:paraId="47227FFC"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využití získaných teoretických vědomostí v praktických činnostech,</w:t>
      </w:r>
    </w:p>
    <w:p w14:paraId="1194C5DC"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aktivita, samostatnost, tvořivost, iniciativa v praktických činnostech,</w:t>
      </w:r>
    </w:p>
    <w:p w14:paraId="13773E33"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kvalita výsledků činností,</w:t>
      </w:r>
    </w:p>
    <w:p w14:paraId="6099E39F"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organizace vlastní práce a pracoviště, udržování pořádku na pracovišti,</w:t>
      </w:r>
    </w:p>
    <w:p w14:paraId="0ABE3457"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dodržování předpisů o bezpečnosti a ochraně zdraví při práci a péče o životní prostředí,</w:t>
      </w:r>
    </w:p>
    <w:p w14:paraId="3DEA9E76"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hospodárné využívání surovin, materiálů, energie, překonávání překážek v práci,</w:t>
      </w:r>
    </w:p>
    <w:p w14:paraId="6CCDD8D3" w14:textId="77777777" w:rsidR="00806597" w:rsidRPr="005B2251" w:rsidRDefault="00806597" w:rsidP="00806597">
      <w:pPr>
        <w:numPr>
          <w:ilvl w:val="0"/>
          <w:numId w:val="7"/>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obsluha a údržba laboratorních zařízení a pomůcek, nástrojů, nářadí a měřidel.</w:t>
      </w:r>
    </w:p>
    <w:p w14:paraId="30040D31"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Výchovně vzdělávací výsledky se klasifikují podle těchto kritérií:</w:t>
      </w:r>
    </w:p>
    <w:p w14:paraId="057B7E41" w14:textId="77777777" w:rsidR="001A791D" w:rsidRDefault="001A791D" w:rsidP="00806597">
      <w:pPr>
        <w:shd w:val="clear" w:color="auto" w:fill="FFFFFF"/>
        <w:spacing w:before="120" w:after="120" w:line="240" w:lineRule="auto"/>
        <w:rPr>
          <w:rFonts w:eastAsia="Times New Roman" w:cstheme="minorHAnsi"/>
          <w:i/>
          <w:iCs/>
          <w:color w:val="000000"/>
          <w:sz w:val="24"/>
          <w:szCs w:val="24"/>
          <w:lang w:eastAsia="cs-CZ"/>
        </w:rPr>
      </w:pPr>
    </w:p>
    <w:p w14:paraId="6AD10C67" w14:textId="0892DED6" w:rsidR="00DB391B" w:rsidRDefault="00286735" w:rsidP="00806597">
      <w:pPr>
        <w:shd w:val="clear" w:color="auto" w:fill="FFFFFF"/>
        <w:spacing w:before="120" w:after="120" w:line="240" w:lineRule="auto"/>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lastRenderedPageBreak/>
        <w:t>Stupeň 1 (</w:t>
      </w:r>
      <w:r w:rsidR="00806597" w:rsidRPr="00445748">
        <w:rPr>
          <w:rFonts w:eastAsia="Times New Roman" w:cstheme="minorHAnsi"/>
          <w:i/>
          <w:iCs/>
          <w:color w:val="000000"/>
          <w:sz w:val="24"/>
          <w:szCs w:val="24"/>
          <w:lang w:eastAsia="cs-CZ"/>
        </w:rPr>
        <w:t>výborný)</w:t>
      </w:r>
    </w:p>
    <w:p w14:paraId="267AD211" w14:textId="4555CDCD"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DB391B">
        <w:rPr>
          <w:rFonts w:eastAsia="Times New Roman" w:cstheme="minorHAnsi"/>
          <w:color w:val="000000"/>
          <w:sz w:val="24"/>
          <w:szCs w:val="24"/>
          <w:lang w:eastAsia="cs-CZ"/>
        </w:rPr>
        <w:br/>
      </w:r>
      <w:r w:rsidRPr="005B2251">
        <w:rPr>
          <w:rFonts w:eastAsia="Times New Roman" w:cstheme="minorHAnsi"/>
          <w:color w:val="000000"/>
          <w:sz w:val="24"/>
          <w:szCs w:val="24"/>
          <w:lang w:eastAsia="cs-CZ"/>
        </w:rPr>
        <w:t>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závažnějších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w:t>
      </w:r>
    </w:p>
    <w:p w14:paraId="4E11DDE2" w14:textId="77777777" w:rsidR="00DB391B" w:rsidRDefault="00806597" w:rsidP="00806597">
      <w:pPr>
        <w:shd w:val="clear" w:color="auto" w:fill="FFFFFF"/>
        <w:spacing w:before="120" w:after="120" w:line="240" w:lineRule="auto"/>
        <w:rPr>
          <w:rFonts w:eastAsia="Times New Roman" w:cstheme="minorHAnsi"/>
          <w:i/>
          <w:iCs/>
          <w:color w:val="000000"/>
          <w:sz w:val="24"/>
          <w:szCs w:val="24"/>
          <w:lang w:eastAsia="cs-CZ"/>
        </w:rPr>
      </w:pPr>
      <w:r w:rsidRPr="00445748">
        <w:rPr>
          <w:rFonts w:eastAsia="Times New Roman" w:cstheme="minorHAnsi"/>
          <w:i/>
          <w:iCs/>
          <w:color w:val="000000"/>
          <w:sz w:val="24"/>
          <w:szCs w:val="24"/>
          <w:lang w:eastAsia="cs-CZ"/>
        </w:rPr>
        <w:t>Stupeň 2 (chvalitebný)</w:t>
      </w:r>
    </w:p>
    <w:p w14:paraId="50D991AB" w14:textId="51CD5A66"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projevuje kladný vztah k práci, k pracovnímu kolektivu a k praktickým činnostem. Samostatně, ale méně tvořivě a s menší jistotou využívá získané teoretické poznatky při praktické činnosti. Praktické činnosti vykonává samostatně, v postupech a způsobech práce se nevyskytují podstatné chyby. Výsledky jeho práce mají drobné nedostatky. Účelně si organizuje vlastní práci, pracoviště udržuje v pořádku. Uvědoměle udržuje předpisy o bezpečnosti a ochraně zdraví při práci a stará se o životní prostředí. Při hospodárném využívání surovin, materiálů a energie se dopouští malých chyb. Laboratorní zařízení a pomůcky, nástroje, nářadí a měřidla obsluhuje a udržuje s drobnými nedostatky. Překážky v práci překonává s občasnou pomocí učitele.</w:t>
      </w:r>
    </w:p>
    <w:p w14:paraId="6447730C" w14:textId="77777777" w:rsidR="00DB391B" w:rsidRPr="00445748" w:rsidRDefault="00806597" w:rsidP="00806597">
      <w:pPr>
        <w:shd w:val="clear" w:color="auto" w:fill="FFFFFF"/>
        <w:spacing w:before="120" w:after="120" w:line="240" w:lineRule="auto"/>
        <w:rPr>
          <w:rFonts w:eastAsia="Times New Roman" w:cstheme="minorHAnsi"/>
          <w:i/>
          <w:iCs/>
          <w:color w:val="000000"/>
          <w:sz w:val="24"/>
          <w:szCs w:val="24"/>
          <w:lang w:eastAsia="cs-CZ"/>
        </w:rPr>
      </w:pPr>
      <w:r w:rsidRPr="00445748">
        <w:rPr>
          <w:rFonts w:eastAsia="Times New Roman" w:cstheme="minorHAnsi"/>
          <w:i/>
          <w:iCs/>
          <w:color w:val="000000"/>
          <w:sz w:val="24"/>
          <w:szCs w:val="24"/>
          <w:lang w:eastAsia="cs-CZ"/>
        </w:rPr>
        <w:t>Stupeň 3 (dobrý)</w:t>
      </w:r>
    </w:p>
    <w:p w14:paraId="45B62F80" w14:textId="0F7A5CD1"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projevuje vztah k práci, k pracovnímu kolektivu a k praktickým činnostem s menšími výkyvy. Za pomocí učitele uplatňuje získané teoretické poznatky při praktické činnosti. V praktických činnostech se dopouští chyb a při postupech a způsobech práce potřebuje občasnou pomoc učitele. Výsledky práce mají nedostatky. Vlastní práci organizuje méně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částečně podněcován. Překážky v práci překonává jen s častou pomocí učitele.</w:t>
      </w:r>
    </w:p>
    <w:p w14:paraId="1E784CE0" w14:textId="77777777" w:rsidR="00445748"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t>Stupeň 4 (dostatečný</w:t>
      </w:r>
      <w:r w:rsidRPr="005B2251">
        <w:rPr>
          <w:rFonts w:eastAsia="Times New Roman" w:cstheme="minorHAnsi"/>
          <w:color w:val="000000"/>
          <w:sz w:val="24"/>
          <w:szCs w:val="24"/>
          <w:lang w:eastAsia="cs-CZ"/>
        </w:rPr>
        <w:t>)</w:t>
      </w:r>
    </w:p>
    <w:p w14:paraId="79492E4B" w14:textId="7E38A096"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Ve výsledcích práce má závažné nedostatky. Práci dovede organizovat za soustavné pomoci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375CE008" w14:textId="77777777" w:rsidR="001A791D" w:rsidRDefault="001A791D" w:rsidP="00806597">
      <w:pPr>
        <w:shd w:val="clear" w:color="auto" w:fill="FFFFFF"/>
        <w:spacing w:before="120" w:after="120" w:line="240" w:lineRule="auto"/>
        <w:rPr>
          <w:rFonts w:eastAsia="Times New Roman" w:cstheme="minorHAnsi"/>
          <w:i/>
          <w:iCs/>
          <w:color w:val="000000"/>
          <w:sz w:val="24"/>
          <w:szCs w:val="24"/>
          <w:lang w:eastAsia="cs-CZ"/>
        </w:rPr>
      </w:pPr>
    </w:p>
    <w:p w14:paraId="0B93A126" w14:textId="2AC3DF5E" w:rsidR="00445748" w:rsidRDefault="00806597" w:rsidP="00806597">
      <w:pPr>
        <w:shd w:val="clear" w:color="auto" w:fill="FFFFFF"/>
        <w:spacing w:before="120" w:after="120" w:line="240" w:lineRule="auto"/>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t>Stupeň 5 (nedostatečný)</w:t>
      </w:r>
    </w:p>
    <w:p w14:paraId="0781E990" w14:textId="25355F3E"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445748">
        <w:rPr>
          <w:rFonts w:eastAsia="Times New Roman" w:cstheme="minorHAnsi"/>
          <w:color w:val="000000"/>
          <w:sz w:val="24"/>
          <w:szCs w:val="24"/>
          <w:lang w:eastAsia="cs-CZ"/>
        </w:rPr>
        <w:br/>
      </w:r>
      <w:r w:rsidRPr="005B2251">
        <w:rPr>
          <w:rFonts w:eastAsia="Times New Roman" w:cstheme="minorHAnsi"/>
          <w:color w:val="000000"/>
          <w:sz w:val="24"/>
          <w:szCs w:val="24"/>
          <w:lang w:eastAsia="cs-CZ"/>
        </w:rPr>
        <w:t>Žák neprojevuje zájem o práci a vztah k ní, ani k pracovnímu kolektivu a k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ochraně zdraví při práci a nedbá na ochranu životního prostředí. Nevyužívá hospodárně surovin, materiálů a energie. V obsluze a údržbě laboratorních zařízení a pomůcek, přístrojů a nářadí, nástrojů a měřidel se dopouští závažných nedostatků.</w:t>
      </w:r>
    </w:p>
    <w:p w14:paraId="1DE9E599" w14:textId="77777777" w:rsidR="00806597" w:rsidRPr="00445748" w:rsidRDefault="005B2251" w:rsidP="00445748">
      <w:pPr>
        <w:pStyle w:val="Nadpis3"/>
        <w:rPr>
          <w:rFonts w:eastAsia="Times New Roman"/>
          <w:b/>
          <w:bCs/>
          <w:color w:val="auto"/>
          <w:lang w:eastAsia="cs-CZ"/>
        </w:rPr>
      </w:pPr>
      <w:bookmarkStart w:id="6" w:name="_Toc70675782"/>
      <w:r w:rsidRPr="00445748">
        <w:rPr>
          <w:rFonts w:eastAsia="Times New Roman"/>
          <w:b/>
          <w:bCs/>
          <w:color w:val="auto"/>
          <w:lang w:eastAsia="cs-CZ"/>
        </w:rPr>
        <w:t>2</w:t>
      </w:r>
      <w:r w:rsidR="00806597" w:rsidRPr="00445748">
        <w:rPr>
          <w:rFonts w:eastAsia="Times New Roman"/>
          <w:b/>
          <w:bCs/>
          <w:color w:val="auto"/>
          <w:lang w:eastAsia="cs-CZ"/>
        </w:rPr>
        <w:t>.1.3 Klasifikace ve vyučovacích předmětech s převahou výchovného zaměření</w:t>
      </w:r>
      <w:bookmarkEnd w:id="6"/>
    </w:p>
    <w:p w14:paraId="3119DF79"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Převahu výchovného zaměření mají: výtvarná výchova, hudební výchova, tělesná výchova.</w:t>
      </w:r>
    </w:p>
    <w:p w14:paraId="489EE3F9" w14:textId="77777777"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Žák zařazený do zvláštní tělesné výchovy se při částečném uvolnění nebo úlevách doporučených lékařem klasifikuje s přihlédnutím ke zdravotnímu stavu.</w:t>
      </w:r>
    </w:p>
    <w:p w14:paraId="129C9815" w14:textId="77777777"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Při klasifikaci v předmětech s převahou výchovného zaměření se v souladu s požadavky učebních osnov hodnotí:</w:t>
      </w:r>
    </w:p>
    <w:p w14:paraId="1C832231"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stupeň tvořivosti a samostatnosti projevu,</w:t>
      </w:r>
    </w:p>
    <w:p w14:paraId="6DC36CFE"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osvojení potřebných vědomostí, zkušeností, činností a jejich tvořivá aplikace,</w:t>
      </w:r>
    </w:p>
    <w:p w14:paraId="7D393924"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poznání zákonitostí daných činností a jejich uplatňování ve vlastní činnosti,</w:t>
      </w:r>
    </w:p>
    <w:p w14:paraId="17521770"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kvalita projevu,</w:t>
      </w:r>
    </w:p>
    <w:p w14:paraId="4359D2D1"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vztah žáka k činnostem a zájem o ně,</w:t>
      </w:r>
    </w:p>
    <w:p w14:paraId="67F97F6E" w14:textId="77777777"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estetické vnímání, přístup k uměleckému dílu a k estetice ostatní společnosti,</w:t>
      </w:r>
    </w:p>
    <w:p w14:paraId="699A8131" w14:textId="71D7FA28" w:rsidR="00806597" w:rsidRPr="005B2251" w:rsidRDefault="00806597" w:rsidP="00806597">
      <w:pPr>
        <w:numPr>
          <w:ilvl w:val="0"/>
          <w:numId w:val="8"/>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v tělesné výchově s přihlédnutím ke zdravotnímu stavu žáka všeobecná tělesná zdatnost, výkonnost a jeho péče o vlastní zdraví.</w:t>
      </w:r>
    </w:p>
    <w:p w14:paraId="675B13A8"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Výchovně vzdělávací výsledky se klasifikují podle těchto kritérií:</w:t>
      </w:r>
    </w:p>
    <w:p w14:paraId="1966B7E6" w14:textId="7037CA6A" w:rsidR="00445748" w:rsidRDefault="00806597" w:rsidP="00445748">
      <w:pPr>
        <w:shd w:val="clear" w:color="auto" w:fill="FFFFFF"/>
        <w:spacing w:before="120" w:after="120" w:line="240" w:lineRule="auto"/>
        <w:jc w:val="both"/>
        <w:rPr>
          <w:rFonts w:eastAsia="Times New Roman" w:cstheme="minorHAnsi"/>
          <w:i/>
          <w:iCs/>
          <w:color w:val="000000"/>
          <w:sz w:val="24"/>
          <w:szCs w:val="24"/>
          <w:lang w:eastAsia="cs-CZ"/>
        </w:rPr>
      </w:pPr>
      <w:r w:rsidRPr="00445748">
        <w:rPr>
          <w:rFonts w:eastAsia="Times New Roman" w:cstheme="minorHAnsi"/>
          <w:i/>
          <w:iCs/>
          <w:color w:val="000000"/>
          <w:sz w:val="24"/>
          <w:szCs w:val="24"/>
          <w:lang w:eastAsia="cs-CZ"/>
        </w:rPr>
        <w:t>Stupeň 1 (výborný</w:t>
      </w:r>
      <w:r w:rsidR="00445748">
        <w:rPr>
          <w:rFonts w:eastAsia="Times New Roman" w:cstheme="minorHAnsi"/>
          <w:i/>
          <w:iCs/>
          <w:color w:val="000000"/>
          <w:sz w:val="24"/>
          <w:szCs w:val="24"/>
          <w:lang w:eastAsia="cs-CZ"/>
        </w:rPr>
        <w:t>)</w:t>
      </w:r>
    </w:p>
    <w:p w14:paraId="2C0E1296" w14:textId="5D089517"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je v činnostech velmi aktivní. Pracuje tvořivě, samostatně, plně využívá své osobní předpoklady a velmi úspěšně podle požadavků osnov je rozvíjí v individuálních a kolektivních projevech. Osvojené vědomosti, dovednosti a návyky aplikuje tvořivě. Má výrazně aktivní zájem o umění, estetiku a tělesnou kulturu a projevuje k nim aktivní vztah. Úspěšně rozvíjí svůj estetický vkus  a tělesnou zdatnost.</w:t>
      </w:r>
    </w:p>
    <w:p w14:paraId="2AADE450" w14:textId="77777777" w:rsidR="00445748"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t>Stupeň 2 (chvalitebný</w:t>
      </w:r>
      <w:r w:rsidRPr="005B2251">
        <w:rPr>
          <w:rFonts w:eastAsia="Times New Roman" w:cstheme="minorHAnsi"/>
          <w:color w:val="000000"/>
          <w:sz w:val="24"/>
          <w:szCs w:val="24"/>
          <w:lang w:eastAsia="cs-CZ"/>
        </w:rPr>
        <w:t>)</w:t>
      </w:r>
    </w:p>
    <w:p w14:paraId="32EBD651" w14:textId="1EE041CF"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a tělesnou zdatnost. Rozvíjí si v požadované míře estetický vkus a tělesnou zdatnost.</w:t>
      </w:r>
    </w:p>
    <w:p w14:paraId="1B5C5882" w14:textId="77777777" w:rsidR="00445748" w:rsidRDefault="00806597" w:rsidP="00806597">
      <w:pPr>
        <w:shd w:val="clear" w:color="auto" w:fill="FFFFFF"/>
        <w:spacing w:before="120" w:after="120" w:line="240" w:lineRule="auto"/>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lastRenderedPageBreak/>
        <w:t>Stupeň 3 (dobrý)</w:t>
      </w:r>
    </w:p>
    <w:p w14:paraId="1C89A264" w14:textId="296824E6"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je v činnostech méně aktivní, tvořivý, samostatný a pohotový. Nevyužívá dostatečně své schopnosti v individuální a kolektivním projevu. Jeho projev je málo působivý, dopouští se v něm chyb. Jeho vědomosti a dovednosti mají četnější mezery a při jejich aplikaci potřebuje pomoc učitele. Nemá dostatečný aktivní zájem o umění, estetiku a tělesnou kulturu. Nerozvíjí v požadované míře svůj estetický vkus a tělesnou zdatnost.</w:t>
      </w:r>
    </w:p>
    <w:p w14:paraId="5C640F89" w14:textId="77777777" w:rsidR="00445748" w:rsidRDefault="00806597" w:rsidP="00445748">
      <w:pPr>
        <w:shd w:val="clear" w:color="auto" w:fill="FFFFFF"/>
        <w:spacing w:before="120" w:after="120" w:line="240" w:lineRule="auto"/>
        <w:jc w:val="both"/>
        <w:rPr>
          <w:rFonts w:eastAsia="Times New Roman" w:cstheme="minorHAnsi"/>
          <w:i/>
          <w:iCs/>
          <w:color w:val="000000"/>
          <w:sz w:val="24"/>
          <w:szCs w:val="24"/>
          <w:lang w:eastAsia="cs-CZ"/>
        </w:rPr>
      </w:pPr>
      <w:r w:rsidRPr="00445748">
        <w:rPr>
          <w:rFonts w:eastAsia="Times New Roman" w:cstheme="minorHAnsi"/>
          <w:i/>
          <w:iCs/>
          <w:color w:val="000000"/>
          <w:sz w:val="24"/>
          <w:szCs w:val="24"/>
          <w:lang w:eastAsia="cs-CZ"/>
        </w:rPr>
        <w:t>Stupeň 4 (dostatečný)</w:t>
      </w:r>
    </w:p>
    <w:p w14:paraId="67279C4F" w14:textId="6066A20F"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a tělesnou zdatnost.</w:t>
      </w:r>
    </w:p>
    <w:p w14:paraId="7B1E0147" w14:textId="77777777" w:rsidR="00445748" w:rsidRDefault="00806597" w:rsidP="00806597">
      <w:pPr>
        <w:shd w:val="clear" w:color="auto" w:fill="FFFFFF"/>
        <w:spacing w:before="120" w:after="120" w:line="240" w:lineRule="auto"/>
        <w:rPr>
          <w:rFonts w:eastAsia="Times New Roman" w:cstheme="minorHAnsi"/>
          <w:i/>
          <w:iCs/>
          <w:color w:val="000000"/>
          <w:sz w:val="24"/>
          <w:szCs w:val="24"/>
          <w:lang w:eastAsia="cs-CZ"/>
        </w:rPr>
      </w:pPr>
      <w:r w:rsidRPr="00445748">
        <w:rPr>
          <w:rFonts w:eastAsia="Times New Roman" w:cstheme="minorHAnsi"/>
          <w:i/>
          <w:iCs/>
          <w:color w:val="000000"/>
          <w:sz w:val="24"/>
          <w:szCs w:val="24"/>
          <w:lang w:eastAsia="cs-CZ"/>
        </w:rPr>
        <w:t>Stupeň 5 (nedostatečný)</w:t>
      </w:r>
    </w:p>
    <w:p w14:paraId="75A47590" w14:textId="4F0B2F2F"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445748">
        <w:rPr>
          <w:rFonts w:eastAsia="Times New Roman" w:cstheme="minorHAnsi"/>
          <w:i/>
          <w:iCs/>
          <w:color w:val="000000"/>
          <w:sz w:val="24"/>
          <w:szCs w:val="24"/>
          <w:lang w:eastAsia="cs-CZ"/>
        </w:rPr>
        <w:br/>
      </w:r>
      <w:r w:rsidRPr="005B2251">
        <w:rPr>
          <w:rFonts w:eastAsia="Times New Roman" w:cstheme="minorHAnsi"/>
          <w:color w:val="000000"/>
          <w:sz w:val="24"/>
          <w:szCs w:val="24"/>
          <w:lang w:eastAsia="cs-CZ"/>
        </w:rPr>
        <w:t>Žák je v činnostech převážně pasivní. Rozvoj jeho schopností je neuspokojivý. Jeho projev je povětšině chybný a nemá estetickou hodnotu. Minimální osvojené vědomosti a dovednosti nedovede aplikovat. Neprojevuje zájem o práci a nevyvíjí úsilí rozvíjet svůj estetický vkus a tělesnou zdatnost.</w:t>
      </w:r>
    </w:p>
    <w:p w14:paraId="413F009C" w14:textId="77777777" w:rsidR="00CB5EE2" w:rsidRPr="005B2251" w:rsidRDefault="00CB5EE2" w:rsidP="00806597">
      <w:pPr>
        <w:shd w:val="clear" w:color="auto" w:fill="FFFFFF"/>
        <w:spacing w:before="240" w:after="0" w:line="240" w:lineRule="auto"/>
        <w:outlineLvl w:val="2"/>
        <w:rPr>
          <w:rFonts w:eastAsia="Times New Roman" w:cstheme="minorHAnsi"/>
          <w:b/>
          <w:bCs/>
          <w:color w:val="000000"/>
          <w:sz w:val="24"/>
          <w:szCs w:val="24"/>
          <w:lang w:eastAsia="cs-CZ"/>
        </w:rPr>
      </w:pPr>
    </w:p>
    <w:p w14:paraId="29073EB5" w14:textId="77777777" w:rsidR="00806597" w:rsidRPr="005551B7" w:rsidRDefault="005B2251" w:rsidP="005551B7">
      <w:pPr>
        <w:pStyle w:val="Nadpis2"/>
        <w:rPr>
          <w:rFonts w:eastAsia="Times New Roman"/>
          <w:b/>
          <w:bCs/>
          <w:color w:val="auto"/>
          <w:lang w:eastAsia="cs-CZ"/>
        </w:rPr>
      </w:pPr>
      <w:bookmarkStart w:id="7" w:name="_Toc70675783"/>
      <w:r w:rsidRPr="005551B7">
        <w:rPr>
          <w:rFonts w:eastAsia="Times New Roman"/>
          <w:b/>
          <w:bCs/>
          <w:color w:val="auto"/>
          <w:lang w:eastAsia="cs-CZ"/>
        </w:rPr>
        <w:t>2</w:t>
      </w:r>
      <w:r w:rsidR="00806597" w:rsidRPr="005551B7">
        <w:rPr>
          <w:rFonts w:eastAsia="Times New Roman"/>
          <w:b/>
          <w:bCs/>
          <w:color w:val="auto"/>
          <w:lang w:eastAsia="cs-CZ"/>
        </w:rPr>
        <w:t>.2 Stupně hodnocení chování</w:t>
      </w:r>
      <w:r w:rsidR="00905DCB" w:rsidRPr="005551B7">
        <w:rPr>
          <w:rFonts w:eastAsia="Times New Roman"/>
          <w:b/>
          <w:bCs/>
          <w:color w:val="auto"/>
          <w:lang w:eastAsia="cs-CZ"/>
        </w:rPr>
        <w:t xml:space="preserve"> a výchovná opatření</w:t>
      </w:r>
      <w:bookmarkEnd w:id="7"/>
    </w:p>
    <w:p w14:paraId="15FD7E06" w14:textId="77777777" w:rsidR="00806597" w:rsidRPr="005B2251" w:rsidRDefault="00806597" w:rsidP="0044574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Chování žáka ve škole a na akcích pořádaných školou se v případě použití klasifikace hodnotí na vysvědčení stupni:</w:t>
      </w:r>
    </w:p>
    <w:p w14:paraId="38D85E9B"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a) 1 – velmi dobré,</w:t>
      </w:r>
      <w:r w:rsidRPr="005B2251">
        <w:rPr>
          <w:rFonts w:eastAsia="Times New Roman" w:cstheme="minorHAnsi"/>
          <w:color w:val="000000"/>
          <w:sz w:val="24"/>
          <w:szCs w:val="24"/>
          <w:lang w:eastAsia="cs-CZ"/>
        </w:rPr>
        <w:br/>
        <w:t>b) 2 – uspokojivé,</w:t>
      </w:r>
      <w:r w:rsidRPr="005B2251">
        <w:rPr>
          <w:rFonts w:eastAsia="Times New Roman" w:cstheme="minorHAnsi"/>
          <w:color w:val="000000"/>
          <w:sz w:val="24"/>
          <w:szCs w:val="24"/>
          <w:lang w:eastAsia="cs-CZ"/>
        </w:rPr>
        <w:br/>
        <w:t>c) 3 – neuspokojivé.</w:t>
      </w:r>
    </w:p>
    <w:p w14:paraId="5FB24383"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Kritéria pro jednotlivé stupně klasifikace chování jsou následující:</w:t>
      </w:r>
    </w:p>
    <w:p w14:paraId="2E32A84B" w14:textId="77777777" w:rsidR="00445748" w:rsidRDefault="00806597" w:rsidP="00806597">
      <w:pPr>
        <w:shd w:val="clear" w:color="auto" w:fill="FFFFFF"/>
        <w:spacing w:before="120" w:after="120" w:line="240" w:lineRule="auto"/>
        <w:rPr>
          <w:rFonts w:eastAsia="Times New Roman" w:cstheme="minorHAnsi"/>
          <w:color w:val="000000"/>
          <w:sz w:val="24"/>
          <w:szCs w:val="24"/>
          <w:lang w:eastAsia="cs-CZ"/>
        </w:rPr>
      </w:pPr>
      <w:r w:rsidRPr="00075E3E">
        <w:rPr>
          <w:rFonts w:eastAsia="Times New Roman" w:cstheme="minorHAnsi"/>
          <w:i/>
          <w:iCs/>
          <w:color w:val="000000"/>
          <w:sz w:val="24"/>
          <w:szCs w:val="24"/>
          <w:lang w:eastAsia="cs-CZ"/>
        </w:rPr>
        <w:t>Stupeň 1 (velmi dobré)</w:t>
      </w:r>
    </w:p>
    <w:p w14:paraId="54D4E54F" w14:textId="3093B926" w:rsidR="00806597" w:rsidRPr="005B2251" w:rsidRDefault="0080659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Žák uvědoměle dodržuje pravidla chování a ustanovení vnitřního řádu školy. Méně závažných přestupků se dopouští ojediněle. Žák je však přístupný výchovnému působení a snaží se své chyby napravit.</w:t>
      </w:r>
    </w:p>
    <w:p w14:paraId="13783FC8" w14:textId="77777777" w:rsidR="00C27CFC" w:rsidRDefault="00806597" w:rsidP="00F929F7">
      <w:pPr>
        <w:shd w:val="clear" w:color="auto" w:fill="FFFFFF"/>
        <w:spacing w:before="120" w:after="120" w:line="240" w:lineRule="auto"/>
        <w:rPr>
          <w:rFonts w:eastAsia="Times New Roman" w:cstheme="minorHAnsi"/>
          <w:color w:val="000000"/>
          <w:sz w:val="24"/>
          <w:szCs w:val="24"/>
          <w:lang w:eastAsia="cs-CZ"/>
        </w:rPr>
      </w:pPr>
      <w:r w:rsidRPr="00075E3E">
        <w:rPr>
          <w:rFonts w:eastAsia="Times New Roman" w:cstheme="minorHAnsi"/>
          <w:i/>
          <w:iCs/>
          <w:color w:val="000000"/>
          <w:sz w:val="24"/>
          <w:szCs w:val="24"/>
          <w:lang w:eastAsia="cs-CZ"/>
        </w:rPr>
        <w:t>Stupeň 2 (uspokojivé)</w:t>
      </w:r>
    </w:p>
    <w:p w14:paraId="066DF70C" w14:textId="06193390" w:rsidR="00F929F7" w:rsidRPr="005B2251" w:rsidRDefault="0080659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r w:rsidR="00F929F7" w:rsidRPr="005B2251">
        <w:rPr>
          <w:rFonts w:eastAsia="Calibri" w:cstheme="minorHAnsi"/>
          <w:sz w:val="24"/>
          <w:szCs w:val="24"/>
        </w:rPr>
        <w:t xml:space="preserve"> </w:t>
      </w:r>
      <w:r w:rsidR="00F929F7" w:rsidRPr="005B2251">
        <w:rPr>
          <w:rFonts w:eastAsia="Times New Roman" w:cstheme="minorHAnsi"/>
          <w:color w:val="000000"/>
          <w:sz w:val="24"/>
          <w:szCs w:val="24"/>
          <w:lang w:eastAsia="cs-CZ"/>
        </w:rPr>
        <w:t>Jedná se zpravidla o záv</w:t>
      </w:r>
      <w:r w:rsidR="00B1244B" w:rsidRPr="005B2251">
        <w:rPr>
          <w:rFonts w:eastAsia="Times New Roman" w:cstheme="minorHAnsi"/>
          <w:color w:val="000000"/>
          <w:sz w:val="24"/>
          <w:szCs w:val="24"/>
          <w:lang w:eastAsia="cs-CZ"/>
        </w:rPr>
        <w:t xml:space="preserve">ažné a soustavné porušování </w:t>
      </w:r>
      <w:r w:rsidR="00F929F7" w:rsidRPr="005B2251">
        <w:rPr>
          <w:rFonts w:eastAsia="Times New Roman" w:cstheme="minorHAnsi"/>
          <w:color w:val="000000"/>
          <w:sz w:val="24"/>
          <w:szCs w:val="24"/>
          <w:lang w:eastAsia="cs-CZ"/>
        </w:rPr>
        <w:t xml:space="preserve">školního řádu, za menší hrubý slovní nebo fyzický útok na spolužáka nebo pracovníka školy, opakované projevy šikany, za svévolné opouštění budovy školy, vyučování, </w:t>
      </w:r>
      <w:r w:rsidR="00F929F7" w:rsidRPr="005B2251">
        <w:rPr>
          <w:rFonts w:eastAsia="Times New Roman" w:cstheme="minorHAnsi"/>
          <w:color w:val="000000"/>
          <w:sz w:val="24"/>
          <w:szCs w:val="24"/>
          <w:lang w:eastAsia="cs-CZ"/>
        </w:rPr>
        <w:lastRenderedPageBreak/>
        <w:t xml:space="preserve">akce školy, opakované záškoláctví (do rozsahu 20 hod.), kouření a užívání </w:t>
      </w:r>
      <w:r w:rsidR="00C27CFC">
        <w:rPr>
          <w:rFonts w:eastAsia="Times New Roman" w:cstheme="minorHAnsi"/>
          <w:color w:val="000000"/>
          <w:sz w:val="24"/>
          <w:szCs w:val="24"/>
          <w:lang w:eastAsia="cs-CZ"/>
        </w:rPr>
        <w:t xml:space="preserve">omamných a </w:t>
      </w:r>
      <w:r w:rsidR="00F929F7" w:rsidRPr="005B2251">
        <w:rPr>
          <w:rFonts w:eastAsia="Times New Roman" w:cstheme="minorHAnsi"/>
          <w:color w:val="000000"/>
          <w:sz w:val="24"/>
          <w:szCs w:val="24"/>
          <w:lang w:eastAsia="cs-CZ"/>
        </w:rPr>
        <w:t>návykových látek v prostorách školy a školního areálu, poškozování majetku.</w:t>
      </w:r>
    </w:p>
    <w:p w14:paraId="43AB37B0"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p>
    <w:p w14:paraId="21ACEB79" w14:textId="77777777" w:rsidR="00C27CFC" w:rsidRDefault="00806597" w:rsidP="00C27CFC">
      <w:pPr>
        <w:shd w:val="clear" w:color="auto" w:fill="FFFFFF"/>
        <w:spacing w:before="120" w:after="120" w:line="240" w:lineRule="auto"/>
        <w:jc w:val="both"/>
        <w:rPr>
          <w:rFonts w:eastAsia="Times New Roman" w:cstheme="minorHAnsi"/>
          <w:i/>
          <w:iCs/>
          <w:color w:val="000000"/>
          <w:sz w:val="24"/>
          <w:szCs w:val="24"/>
          <w:lang w:eastAsia="cs-CZ"/>
        </w:rPr>
      </w:pPr>
      <w:r w:rsidRPr="00075E3E">
        <w:rPr>
          <w:rFonts w:eastAsia="Times New Roman" w:cstheme="minorHAnsi"/>
          <w:i/>
          <w:iCs/>
          <w:color w:val="000000"/>
          <w:sz w:val="24"/>
          <w:szCs w:val="24"/>
          <w:lang w:eastAsia="cs-CZ"/>
        </w:rPr>
        <w:t>Stupeň 3 (neuspokojivé)</w:t>
      </w:r>
    </w:p>
    <w:p w14:paraId="1A843AD9" w14:textId="25B58DB0" w:rsidR="00806597" w:rsidRPr="005B2251" w:rsidRDefault="0080659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br/>
        <w:t xml:space="preserve">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w:t>
      </w:r>
      <w:r w:rsidRPr="006F1A5C">
        <w:rPr>
          <w:rFonts w:eastAsia="Times New Roman" w:cstheme="minorHAnsi"/>
          <w:color w:val="000000"/>
          <w:sz w:val="24"/>
          <w:szCs w:val="24"/>
          <w:lang w:eastAsia="cs-CZ"/>
        </w:rPr>
        <w:t xml:space="preserve">Zpravidla se přes důtku ředitele školy dopouští dalších </w:t>
      </w:r>
      <w:r w:rsidR="00F929F7" w:rsidRPr="006F1A5C">
        <w:rPr>
          <w:rFonts w:eastAsia="Times New Roman" w:cstheme="minorHAnsi"/>
          <w:color w:val="000000"/>
          <w:sz w:val="24"/>
          <w:szCs w:val="24"/>
          <w:lang w:eastAsia="cs-CZ"/>
        </w:rPr>
        <w:t xml:space="preserve">a opakovaných </w:t>
      </w:r>
      <w:r w:rsidRPr="006F1A5C">
        <w:rPr>
          <w:rFonts w:eastAsia="Times New Roman" w:cstheme="minorHAnsi"/>
          <w:color w:val="000000"/>
          <w:sz w:val="24"/>
          <w:szCs w:val="24"/>
          <w:lang w:eastAsia="cs-CZ"/>
        </w:rPr>
        <w:t>přestupků.</w:t>
      </w:r>
      <w:r w:rsidR="00F929F7" w:rsidRPr="005B2251">
        <w:rPr>
          <w:rFonts w:eastAsia="Calibri" w:cstheme="minorHAnsi"/>
          <w:sz w:val="24"/>
          <w:szCs w:val="24"/>
        </w:rPr>
        <w:t xml:space="preserve"> </w:t>
      </w:r>
      <w:r w:rsidR="00F929F7" w:rsidRPr="005B2251">
        <w:rPr>
          <w:rFonts w:eastAsia="Times New Roman" w:cstheme="minorHAnsi"/>
          <w:color w:val="000000"/>
          <w:sz w:val="24"/>
          <w:szCs w:val="24"/>
          <w:lang w:eastAsia="cs-CZ"/>
        </w:rPr>
        <w:t xml:space="preserve">Jedná se zejména o hrubé porušování školního řádu, trvalou závažnou nekázeň, opakované, případně závažné šikanování, kyberšikanování, opakované experimentování s alkoholem a </w:t>
      </w:r>
      <w:r w:rsidR="00F929F7" w:rsidRPr="0056196B">
        <w:rPr>
          <w:rFonts w:eastAsia="Times New Roman" w:cstheme="minorHAnsi"/>
          <w:sz w:val="24"/>
          <w:szCs w:val="24"/>
          <w:lang w:eastAsia="cs-CZ"/>
        </w:rPr>
        <w:t>jinými  </w:t>
      </w:r>
      <w:r w:rsidR="00C27CFC" w:rsidRPr="0056196B">
        <w:rPr>
          <w:rFonts w:eastAsia="Times New Roman" w:cstheme="minorHAnsi"/>
          <w:sz w:val="24"/>
          <w:szCs w:val="24"/>
          <w:lang w:eastAsia="cs-CZ"/>
        </w:rPr>
        <w:t>omamnými a návykovými látkami</w:t>
      </w:r>
      <w:r w:rsidR="00F929F7" w:rsidRPr="0056196B">
        <w:rPr>
          <w:rFonts w:eastAsia="Times New Roman" w:cstheme="minorHAnsi"/>
          <w:sz w:val="24"/>
          <w:szCs w:val="24"/>
          <w:lang w:eastAsia="cs-CZ"/>
        </w:rPr>
        <w:t xml:space="preserve"> </w:t>
      </w:r>
      <w:r w:rsidR="00F929F7" w:rsidRPr="005B2251">
        <w:rPr>
          <w:rFonts w:eastAsia="Times New Roman" w:cstheme="minorHAnsi"/>
          <w:color w:val="000000"/>
          <w:sz w:val="24"/>
          <w:szCs w:val="24"/>
          <w:lang w:eastAsia="cs-CZ"/>
        </w:rPr>
        <w:t>či jejich šíření, za zvlášť hrubý slovní nebo fyzický útok vůči pracovníkům školy a spolužákům, za závažné projevy záškoláctví (více než 20 hod. za pololetí).</w:t>
      </w:r>
    </w:p>
    <w:p w14:paraId="5DD25D7D" w14:textId="77777777" w:rsidR="00905DCB" w:rsidRPr="005B2251" w:rsidRDefault="00905DCB" w:rsidP="00905DCB">
      <w:pPr>
        <w:shd w:val="clear" w:color="auto" w:fill="FFFFFF"/>
        <w:spacing w:before="120" w:after="120" w:line="240" w:lineRule="auto"/>
        <w:rPr>
          <w:rFonts w:eastAsia="Times New Roman" w:cstheme="minorHAnsi"/>
          <w:color w:val="000000"/>
          <w:sz w:val="24"/>
          <w:szCs w:val="24"/>
          <w:u w:val="single"/>
          <w:lang w:eastAsia="cs-CZ"/>
        </w:rPr>
      </w:pPr>
      <w:r w:rsidRPr="005B2251">
        <w:rPr>
          <w:rFonts w:eastAsia="Times New Roman" w:cstheme="minorHAnsi"/>
          <w:color w:val="000000"/>
          <w:sz w:val="24"/>
          <w:szCs w:val="24"/>
          <w:u w:val="single"/>
          <w:lang w:eastAsia="cs-CZ"/>
        </w:rPr>
        <w:t xml:space="preserve">Pochvaly a jiná ocenění </w:t>
      </w:r>
    </w:p>
    <w:p w14:paraId="6A596943"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Žák naší školy má právo, aby jeho aktivní přístup k životu ve škole byl oceněn. Za příkladné chování, za statečný čin nebo jiné mimořádné skutky může být žák oceněn následujícími způsoby: </w:t>
      </w:r>
    </w:p>
    <w:p w14:paraId="03281BEA" w14:textId="2F690291" w:rsidR="00905DCB" w:rsidRPr="005B2251" w:rsidRDefault="00905DCB" w:rsidP="00905DCB">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 ústní pochvalou učitele, třídního učitele nebo zástupce </w:t>
      </w:r>
      <w:r w:rsidRPr="006F1A5C">
        <w:rPr>
          <w:rFonts w:eastAsia="Times New Roman" w:cstheme="minorHAnsi"/>
          <w:color w:val="000000"/>
          <w:sz w:val="24"/>
          <w:szCs w:val="24"/>
          <w:lang w:eastAsia="cs-CZ"/>
        </w:rPr>
        <w:t>ředitel</w:t>
      </w:r>
      <w:r w:rsidR="00F75F27" w:rsidRPr="006F1A5C">
        <w:rPr>
          <w:rFonts w:eastAsia="Times New Roman" w:cstheme="minorHAnsi"/>
          <w:color w:val="000000"/>
          <w:sz w:val="24"/>
          <w:szCs w:val="24"/>
          <w:lang w:eastAsia="cs-CZ"/>
        </w:rPr>
        <w:t>/</w:t>
      </w:r>
      <w:r w:rsidRPr="006F1A5C">
        <w:rPr>
          <w:rFonts w:eastAsia="Times New Roman" w:cstheme="minorHAnsi"/>
          <w:color w:val="000000"/>
          <w:sz w:val="24"/>
          <w:szCs w:val="24"/>
          <w:lang w:eastAsia="cs-CZ"/>
        </w:rPr>
        <w:t>ky</w:t>
      </w:r>
      <w:r w:rsidRPr="005B2251">
        <w:rPr>
          <w:rFonts w:eastAsia="Times New Roman" w:cstheme="minorHAnsi"/>
          <w:color w:val="000000"/>
          <w:sz w:val="24"/>
          <w:szCs w:val="24"/>
          <w:lang w:eastAsia="cs-CZ"/>
        </w:rPr>
        <w:t xml:space="preserve"> školy </w:t>
      </w:r>
    </w:p>
    <w:p w14:paraId="34C39B0D"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 písemnou pochvalou třídního učitele nebo ředitelky školy, která je vždy současně zaslána rodičům (zákonným zástupcům) </w:t>
      </w:r>
    </w:p>
    <w:p w14:paraId="4F2020A9"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jiným oceněním, například věcnou odměnou udělenou ředitelkou školy</w:t>
      </w:r>
    </w:p>
    <w:p w14:paraId="1E91C332"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 a) za mimořádný projev lidskosti, občanské, nebo školní iniciativy, záslužný, nebo statečný čin, za dlouhodobou úspěšnou práci může být žákovi udělena pochvala nebo jiné ocenění, a to na základě rozhodnutí ředitelky školy po projednání v pedagogické radě </w:t>
      </w:r>
    </w:p>
    <w:p w14:paraId="58FA19CC"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b) za výrazný projev školní iniciativy nebo za déletrvající úspěšnou práci může být žákovi udělena pochvala nebo jiné ocenění, a to třídním učitelem po projednání s ředitelkou školy </w:t>
      </w:r>
    </w:p>
    <w:p w14:paraId="0DBC8FA3"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c) ředitelka školy může udělovat pochvaly a jiná ocenění na základě vlastního rozhodnutí nebo na základě návrhu jiné právnické či fyzické osoby, informuje o udělení prokazatelným způsobem žáka a zákonné zástupce nezletilého žáka a zajistí zaznamenání pochvaly nebo jiného ocenění do dokumentace školy (resp. žáka) </w:t>
      </w:r>
    </w:p>
    <w:p w14:paraId="15DF229B"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d) třídní učitelé mohou udělovat pochvaly a jiná ocenění z vlastního rozhodnutí nebo na základě podnětu ostatních vyučujících, informují o udělení prokazatelným způsobem žáka a zákonné zástupce nezletilého žáka a zajistí zaznamenání pochvaly nebo jiného ocenění do dokumentace školy (resp. žáka)</w:t>
      </w:r>
    </w:p>
    <w:p w14:paraId="2C3F453D" w14:textId="77777777" w:rsidR="00905DCB" w:rsidRPr="005B2251" w:rsidRDefault="00905DCB" w:rsidP="00905DCB">
      <w:pPr>
        <w:shd w:val="clear" w:color="auto" w:fill="FFFFFF"/>
        <w:spacing w:before="120" w:after="120" w:line="240" w:lineRule="auto"/>
        <w:rPr>
          <w:rFonts w:eastAsia="Times New Roman" w:cstheme="minorHAnsi"/>
          <w:color w:val="000000"/>
          <w:sz w:val="24"/>
          <w:szCs w:val="24"/>
          <w:u w:val="single"/>
          <w:lang w:eastAsia="cs-CZ"/>
        </w:rPr>
      </w:pPr>
      <w:r w:rsidRPr="005B2251">
        <w:rPr>
          <w:rFonts w:eastAsia="Times New Roman" w:cstheme="minorHAnsi"/>
          <w:color w:val="000000"/>
          <w:sz w:val="24"/>
          <w:szCs w:val="24"/>
          <w:u w:val="single"/>
          <w:lang w:eastAsia="cs-CZ"/>
        </w:rPr>
        <w:t xml:space="preserve">Kázeňská opatření </w:t>
      </w:r>
    </w:p>
    <w:p w14:paraId="12500017"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Pravidla chování žáků jsou stanovena ve školním řádu. Porušení pravidel, zásad slušného chování, nerespektování druhých jsou důvodem k udělení některého výchovného opatření či snížené známky z chování.</w:t>
      </w:r>
    </w:p>
    <w:p w14:paraId="22203E69"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Jestliže žák poruší školní řád nebo se jinak dopustí hrubého porušení společného soužití a neetického chování, může mu být uděleno některé z uvedených výchovných opatření: </w:t>
      </w:r>
    </w:p>
    <w:p w14:paraId="4A0703A2"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 xml:space="preserve">• napomenutí třídního učitele </w:t>
      </w:r>
    </w:p>
    <w:p w14:paraId="0A232E41"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 důtka třídního učitele </w:t>
      </w:r>
    </w:p>
    <w:p w14:paraId="02B22346"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 důtka ředitelky školy </w:t>
      </w:r>
    </w:p>
    <w:p w14:paraId="06FFD5A0" w14:textId="77777777" w:rsidR="00905DCB" w:rsidRPr="006F1A5C"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a</w:t>
      </w:r>
      <w:r w:rsidRPr="006F1A5C">
        <w:rPr>
          <w:rFonts w:eastAsia="Times New Roman" w:cstheme="minorHAnsi"/>
          <w:color w:val="000000"/>
          <w:sz w:val="24"/>
          <w:szCs w:val="24"/>
          <w:lang w:eastAsia="cs-CZ"/>
        </w:rPr>
        <w:t>) Rozhodnutí o udělení napomenutí nebo důtky oznámí třídní učitel neprodleně ředitelce školy, žáka o uděleném výchovné opatření informuje jasně a přiměřeně jeho věku a rozumovým schopnostem. Udělení výchovného opatření zaznamená do dokumentace.</w:t>
      </w:r>
    </w:p>
    <w:p w14:paraId="1FB32083" w14:textId="77777777" w:rsidR="00905DCB" w:rsidRPr="006F1A5C"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6F1A5C">
        <w:rPr>
          <w:rFonts w:eastAsia="Times New Roman" w:cstheme="minorHAnsi"/>
          <w:color w:val="000000"/>
          <w:sz w:val="24"/>
          <w:szCs w:val="24"/>
          <w:lang w:eastAsia="cs-CZ"/>
        </w:rPr>
        <w:t xml:space="preserve"> b) Při udělení důtky ředitele školy se postupuje obdobně, důtku uděluje ředitelka na základě doporučení pedagogické rady. </w:t>
      </w:r>
    </w:p>
    <w:p w14:paraId="35F313B4" w14:textId="77777777" w:rsidR="00905DCB" w:rsidRPr="006F1A5C"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6F1A5C">
        <w:rPr>
          <w:rFonts w:eastAsia="Times New Roman" w:cstheme="minorHAnsi"/>
          <w:color w:val="000000"/>
          <w:sz w:val="24"/>
          <w:szCs w:val="24"/>
          <w:lang w:eastAsia="cs-CZ"/>
        </w:rPr>
        <w:t xml:space="preserve">c) O udělených výchovných opatřeních je informována pedagogická rada školy. </w:t>
      </w:r>
    </w:p>
    <w:p w14:paraId="4947ADFB"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d) O uděleném výchovném opatření je písemně vyrozuměn zákonný zástupce žáka.</w:t>
      </w:r>
    </w:p>
    <w:p w14:paraId="5DEA4036" w14:textId="77777777" w:rsidR="00905DCB" w:rsidRPr="005B2251" w:rsidRDefault="00905DCB" w:rsidP="00905DCB">
      <w:pPr>
        <w:shd w:val="clear" w:color="auto" w:fill="FFFFFF"/>
        <w:spacing w:before="120" w:after="120" w:line="240" w:lineRule="auto"/>
        <w:rPr>
          <w:rFonts w:eastAsia="Times New Roman" w:cstheme="minorHAnsi"/>
          <w:color w:val="000000"/>
          <w:sz w:val="24"/>
          <w:szCs w:val="24"/>
          <w:lang w:eastAsia="cs-CZ"/>
        </w:rPr>
      </w:pPr>
    </w:p>
    <w:p w14:paraId="7EAE4323"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Pravidla pro ukládání napomenutí a důtek:</w:t>
      </w:r>
    </w:p>
    <w:p w14:paraId="7E5288A7" w14:textId="63EB6EAF" w:rsidR="00905DCB" w:rsidRPr="005B2251" w:rsidRDefault="00F929F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u w:val="single"/>
          <w:lang w:eastAsia="cs-CZ"/>
        </w:rPr>
        <w:t xml:space="preserve">napomenutí třídního </w:t>
      </w:r>
      <w:r w:rsidR="00905DCB" w:rsidRPr="005B2251">
        <w:rPr>
          <w:rFonts w:eastAsia="Times New Roman" w:cstheme="minorHAnsi"/>
          <w:color w:val="000000"/>
          <w:sz w:val="24"/>
          <w:szCs w:val="24"/>
          <w:u w:val="single"/>
          <w:lang w:eastAsia="cs-CZ"/>
        </w:rPr>
        <w:t>učitele</w:t>
      </w:r>
      <w:r w:rsidR="00905DCB" w:rsidRPr="005B2251">
        <w:rPr>
          <w:rFonts w:eastAsia="Times New Roman" w:cstheme="minorHAnsi"/>
          <w:color w:val="000000"/>
          <w:sz w:val="24"/>
          <w:szCs w:val="24"/>
          <w:lang w:eastAsia="cs-CZ"/>
        </w:rPr>
        <w:t xml:space="preserve"> – neplnění žákovských povinností, zapomínání pomůcek, žákovské knížky</w:t>
      </w:r>
      <w:r w:rsidR="00075E3E">
        <w:rPr>
          <w:rFonts w:eastAsia="Times New Roman" w:cstheme="minorHAnsi"/>
          <w:color w:val="000000"/>
          <w:sz w:val="24"/>
          <w:szCs w:val="24"/>
          <w:lang w:eastAsia="cs-CZ"/>
        </w:rPr>
        <w:t xml:space="preserve"> (ŽK)</w:t>
      </w:r>
      <w:r w:rsidR="00905DCB" w:rsidRPr="005B2251">
        <w:rPr>
          <w:rFonts w:eastAsia="Times New Roman" w:cstheme="minorHAnsi"/>
          <w:color w:val="000000"/>
          <w:sz w:val="24"/>
          <w:szCs w:val="24"/>
          <w:lang w:eastAsia="cs-CZ"/>
        </w:rPr>
        <w:t>, nepořádnost, drobné kázeňské přestupky, pozdní příchody na vyučování a další porušování školního řádu</w:t>
      </w:r>
    </w:p>
    <w:p w14:paraId="3F516115" w14:textId="6C54606C" w:rsidR="00905DCB" w:rsidRPr="005B2251" w:rsidRDefault="00F929F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u w:val="single"/>
          <w:lang w:eastAsia="cs-CZ"/>
        </w:rPr>
        <w:t>důtka třídního</w:t>
      </w:r>
      <w:r w:rsidR="00905DCB" w:rsidRPr="005B2251">
        <w:rPr>
          <w:rFonts w:eastAsia="Times New Roman" w:cstheme="minorHAnsi"/>
          <w:color w:val="000000"/>
          <w:sz w:val="24"/>
          <w:szCs w:val="24"/>
          <w:u w:val="single"/>
          <w:lang w:eastAsia="cs-CZ"/>
        </w:rPr>
        <w:t xml:space="preserve"> učitele</w:t>
      </w:r>
      <w:r w:rsidR="00905DCB" w:rsidRPr="005B2251">
        <w:rPr>
          <w:rFonts w:eastAsia="Times New Roman" w:cstheme="minorHAnsi"/>
          <w:color w:val="000000"/>
          <w:sz w:val="24"/>
          <w:szCs w:val="24"/>
          <w:lang w:eastAsia="cs-CZ"/>
        </w:rPr>
        <w:t xml:space="preserve"> – časté a opakované neplnění žákovských povinností, opakované zapomínání pomůcek a </w:t>
      </w:r>
      <w:r w:rsidR="00905DCB" w:rsidRPr="00075E3E">
        <w:rPr>
          <w:rFonts w:eastAsia="Times New Roman" w:cstheme="minorHAnsi"/>
          <w:color w:val="000000"/>
          <w:sz w:val="24"/>
          <w:szCs w:val="24"/>
          <w:lang w:eastAsia="cs-CZ"/>
        </w:rPr>
        <w:t>ŽK,</w:t>
      </w:r>
      <w:r w:rsidR="00905DCB" w:rsidRPr="005B2251">
        <w:rPr>
          <w:rFonts w:eastAsia="Times New Roman" w:cstheme="minorHAnsi"/>
          <w:color w:val="000000"/>
          <w:sz w:val="24"/>
          <w:szCs w:val="24"/>
          <w:lang w:eastAsia="cs-CZ"/>
        </w:rPr>
        <w:t xml:space="preserve"> ztráta ŽK, častá nekázeň, opakované nerespektování pokynů učitele, opakované porušování školního řádu</w:t>
      </w:r>
    </w:p>
    <w:p w14:paraId="30064A8E" w14:textId="2C41438C"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u w:val="single"/>
          <w:lang w:eastAsia="cs-CZ"/>
        </w:rPr>
        <w:t>důtka ředitele školy</w:t>
      </w:r>
      <w:r w:rsidRPr="005B2251">
        <w:rPr>
          <w:rFonts w:eastAsia="Times New Roman" w:cstheme="minorHAnsi"/>
          <w:color w:val="000000"/>
          <w:sz w:val="24"/>
          <w:szCs w:val="24"/>
          <w:lang w:eastAsia="cs-CZ"/>
        </w:rPr>
        <w:t xml:space="preserve"> – je udělována za </w:t>
      </w:r>
      <w:r w:rsidRPr="006F1A5C">
        <w:rPr>
          <w:rFonts w:eastAsia="Times New Roman" w:cstheme="minorHAnsi"/>
          <w:color w:val="000000"/>
          <w:sz w:val="24"/>
          <w:szCs w:val="24"/>
          <w:lang w:eastAsia="cs-CZ"/>
        </w:rPr>
        <w:t>závažné jednorázo</w:t>
      </w:r>
      <w:r w:rsidR="00F929F7" w:rsidRPr="006F1A5C">
        <w:rPr>
          <w:rFonts w:eastAsia="Times New Roman" w:cstheme="minorHAnsi"/>
          <w:color w:val="000000"/>
          <w:sz w:val="24"/>
          <w:szCs w:val="24"/>
          <w:lang w:eastAsia="cs-CZ"/>
        </w:rPr>
        <w:t>vé porušení školního</w:t>
      </w:r>
      <w:r w:rsidRPr="006F1A5C">
        <w:rPr>
          <w:rFonts w:eastAsia="Times New Roman" w:cstheme="minorHAnsi"/>
          <w:color w:val="000000"/>
          <w:sz w:val="24"/>
          <w:szCs w:val="24"/>
          <w:lang w:eastAsia="cs-CZ"/>
        </w:rPr>
        <w:t xml:space="preserve"> řádu, za úmyslné ublížení na zdraví, za záškoláctví, šikanu</w:t>
      </w:r>
      <w:r w:rsidR="00075E3E" w:rsidRPr="006F1A5C">
        <w:rPr>
          <w:rFonts w:eastAsia="Times New Roman" w:cstheme="minorHAnsi"/>
          <w:color w:val="000000"/>
          <w:sz w:val="24"/>
          <w:szCs w:val="24"/>
          <w:lang w:eastAsia="cs-CZ"/>
        </w:rPr>
        <w:t xml:space="preserve"> (včetně kyberšikany)</w:t>
      </w:r>
      <w:r w:rsidRPr="006F1A5C">
        <w:rPr>
          <w:rFonts w:eastAsia="Times New Roman" w:cstheme="minorHAnsi"/>
          <w:color w:val="000000"/>
          <w:sz w:val="24"/>
          <w:szCs w:val="24"/>
          <w:lang w:eastAsia="cs-CZ"/>
        </w:rPr>
        <w:t>, za jakoukoliv manipulaci s</w:t>
      </w:r>
      <w:r w:rsidR="00075E3E" w:rsidRPr="006F1A5C">
        <w:rPr>
          <w:rFonts w:eastAsia="Times New Roman" w:cstheme="minorHAnsi"/>
          <w:color w:val="000000"/>
          <w:sz w:val="24"/>
          <w:szCs w:val="24"/>
          <w:lang w:eastAsia="cs-CZ"/>
        </w:rPr>
        <w:t xml:space="preserve"> omamnými a </w:t>
      </w:r>
      <w:r w:rsidRPr="006F1A5C">
        <w:rPr>
          <w:rFonts w:eastAsia="Times New Roman" w:cstheme="minorHAnsi"/>
          <w:color w:val="000000"/>
          <w:sz w:val="24"/>
          <w:szCs w:val="24"/>
          <w:lang w:eastAsia="cs-CZ"/>
        </w:rPr>
        <w:t>návykovými látkami, za přetrvávající neplnění žákovských povinností po předchozím udělení důtky třídního učitele,</w:t>
      </w:r>
      <w:r w:rsidRPr="005B2251">
        <w:rPr>
          <w:rFonts w:eastAsia="Times New Roman" w:cstheme="minorHAnsi"/>
          <w:color w:val="000000"/>
          <w:sz w:val="24"/>
          <w:szCs w:val="24"/>
          <w:lang w:eastAsia="cs-CZ"/>
        </w:rPr>
        <w:t xml:space="preserve"> za opakovanou ztrátu </w:t>
      </w:r>
      <w:r w:rsidRPr="00075E3E">
        <w:rPr>
          <w:rFonts w:eastAsia="Times New Roman" w:cstheme="minorHAnsi"/>
          <w:color w:val="000000"/>
          <w:sz w:val="24"/>
          <w:szCs w:val="24"/>
          <w:lang w:eastAsia="cs-CZ"/>
        </w:rPr>
        <w:t>ŽK</w:t>
      </w:r>
      <w:r w:rsidRPr="005B2251">
        <w:rPr>
          <w:rFonts w:eastAsia="Times New Roman" w:cstheme="minorHAnsi"/>
          <w:color w:val="000000"/>
          <w:sz w:val="24"/>
          <w:szCs w:val="24"/>
          <w:lang w:eastAsia="cs-CZ"/>
        </w:rPr>
        <w:t xml:space="preserve">, za úmyslné fyzické útoky, za další projevy nevhodného chování vůči zaměstnancům školy i vůči ostatním žákům, za svévolné opuštění budovy </w:t>
      </w:r>
    </w:p>
    <w:p w14:paraId="7C6700F3" w14:textId="77777777" w:rsidR="00905DCB"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p>
    <w:p w14:paraId="169C628A" w14:textId="77777777" w:rsidR="00286735" w:rsidRPr="005B2251" w:rsidRDefault="00905DCB"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Zvláště </w:t>
      </w:r>
      <w:r w:rsidRPr="006F1A5C">
        <w:rPr>
          <w:rFonts w:eastAsia="Times New Roman" w:cstheme="minorHAnsi"/>
          <w:color w:val="000000"/>
          <w:sz w:val="24"/>
          <w:szCs w:val="24"/>
          <w:lang w:eastAsia="cs-CZ"/>
        </w:rPr>
        <w:t>hrubé opakované slovní a úmyslné fyzické útoky žáka vůči zaměstnancům nebo vůči ostatním žákům se považují za zvláště závažné</w:t>
      </w:r>
      <w:r w:rsidRPr="005B2251">
        <w:rPr>
          <w:rFonts w:eastAsia="Times New Roman" w:cstheme="minorHAnsi"/>
          <w:b/>
          <w:color w:val="000000"/>
          <w:sz w:val="24"/>
          <w:szCs w:val="24"/>
          <w:lang w:eastAsia="cs-CZ"/>
        </w:rPr>
        <w:t xml:space="preserve"> </w:t>
      </w:r>
      <w:r w:rsidRPr="005B2251">
        <w:rPr>
          <w:rFonts w:eastAsia="Times New Roman" w:cstheme="minorHAnsi"/>
          <w:color w:val="000000"/>
          <w:sz w:val="24"/>
          <w:szCs w:val="24"/>
          <w:lang w:eastAsia="cs-CZ"/>
        </w:rPr>
        <w:t>zaviněné porušení povinností stanovených školským zákonem. Dopustí-li se žák takovéhoto jednání, oznámí ředitel školy tuto skutečnost orgánu sociálně-právní ochrany dětí, jde-li o nezletilého, a státnímu zastupitelství do následujícího pracovního dne</w:t>
      </w:r>
      <w:r w:rsidR="005B2251">
        <w:rPr>
          <w:rFonts w:eastAsia="Times New Roman" w:cstheme="minorHAnsi"/>
          <w:color w:val="000000"/>
          <w:sz w:val="24"/>
          <w:szCs w:val="24"/>
          <w:lang w:eastAsia="cs-CZ"/>
        </w:rPr>
        <w:t xml:space="preserve"> poté, co se o tom dozvěděl.</w:t>
      </w:r>
    </w:p>
    <w:p w14:paraId="087D1025" w14:textId="3950388F" w:rsidR="00A45837" w:rsidRPr="00101170" w:rsidRDefault="00101170" w:rsidP="00101170">
      <w:pPr>
        <w:pStyle w:val="Nadpis1"/>
        <w:rPr>
          <w:rFonts w:eastAsia="Times New Roman"/>
          <w:b/>
          <w:bCs/>
          <w:color w:val="auto"/>
          <w:sz w:val="28"/>
          <w:szCs w:val="28"/>
          <w:lang w:eastAsia="cs-CZ"/>
        </w:rPr>
      </w:pPr>
      <w:bookmarkStart w:id="8" w:name="_Toc70675784"/>
      <w:r w:rsidRPr="00101170">
        <w:rPr>
          <w:rFonts w:eastAsia="Times New Roman"/>
          <w:b/>
          <w:bCs/>
          <w:color w:val="auto"/>
          <w:sz w:val="28"/>
          <w:szCs w:val="28"/>
          <w:lang w:eastAsia="cs-CZ"/>
        </w:rPr>
        <w:t xml:space="preserve">3. </w:t>
      </w:r>
      <w:r w:rsidR="00A45837" w:rsidRPr="00101170">
        <w:rPr>
          <w:rFonts w:eastAsia="Times New Roman"/>
          <w:b/>
          <w:bCs/>
          <w:color w:val="auto"/>
          <w:sz w:val="28"/>
          <w:szCs w:val="28"/>
          <w:lang w:eastAsia="cs-CZ"/>
        </w:rPr>
        <w:t>Zásady pro používání slovního hodnocení</w:t>
      </w:r>
      <w:bookmarkEnd w:id="8"/>
      <w:r w:rsidR="00A45837" w:rsidRPr="00101170">
        <w:rPr>
          <w:rFonts w:eastAsia="Times New Roman"/>
          <w:b/>
          <w:bCs/>
          <w:color w:val="auto"/>
          <w:sz w:val="28"/>
          <w:szCs w:val="28"/>
          <w:lang w:eastAsia="cs-CZ"/>
        </w:rPr>
        <w:t xml:space="preserve"> </w:t>
      </w:r>
    </w:p>
    <w:p w14:paraId="12799C67" w14:textId="77777777" w:rsidR="00A45837" w:rsidRPr="005B2251" w:rsidRDefault="00A4583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1. O </w:t>
      </w:r>
      <w:r>
        <w:rPr>
          <w:rFonts w:eastAsia="Times New Roman" w:cstheme="minorHAnsi"/>
          <w:color w:val="000000"/>
          <w:sz w:val="24"/>
          <w:szCs w:val="24"/>
          <w:lang w:eastAsia="cs-CZ"/>
        </w:rPr>
        <w:t>použití slovního</w:t>
      </w:r>
      <w:r w:rsidRPr="005B2251">
        <w:rPr>
          <w:rFonts w:eastAsia="Times New Roman" w:cstheme="minorHAnsi"/>
          <w:color w:val="000000"/>
          <w:sz w:val="24"/>
          <w:szCs w:val="24"/>
          <w:lang w:eastAsia="cs-CZ"/>
        </w:rPr>
        <w:t xml:space="preserve"> hodnocení výsledků vzdělávání žáka na vysvědčení rozhoduje ředitel školy se souhlasem školské rady a po projednání v pedagogické radě.</w:t>
      </w:r>
    </w:p>
    <w:p w14:paraId="5E71DD34" w14:textId="77777777" w:rsidR="00A45837" w:rsidRPr="005B2251" w:rsidRDefault="00A45837" w:rsidP="00075E3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 Třídní učitel po projednání s vyučujícími ostatních předmětů převede slovní hodnocení do klasifikace nebo klasifikaci do slovního hodnocení v případě přestupu žáka na školu, která hodnotí odlišným způsobem, a to na žádost této školy nebo zákonného zástupce žáka.</w:t>
      </w:r>
    </w:p>
    <w:p w14:paraId="51400029" w14:textId="77777777" w:rsidR="00A45837" w:rsidRPr="005B2251" w:rsidRDefault="00A45837" w:rsidP="00C9508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3. Je-li žák hodnocen slovně, převede třídní učitel po projednání s vyučujícími ostatních předmětů slovní hodnocení do klasifikace pro účely přijímacího řízení ke střednímu vzdělávání.</w:t>
      </w:r>
    </w:p>
    <w:p w14:paraId="1F5310CB" w14:textId="6E00F5F0" w:rsidR="00A45837" w:rsidRPr="005B2251" w:rsidRDefault="00A45837" w:rsidP="008C20A8">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4</w:t>
      </w:r>
      <w:r w:rsidRPr="008C20A8">
        <w:rPr>
          <w:rFonts w:eastAsia="Times New Roman" w:cstheme="minorHAnsi"/>
          <w:color w:val="000000"/>
          <w:sz w:val="24"/>
          <w:szCs w:val="24"/>
          <w:lang w:eastAsia="cs-CZ"/>
        </w:rPr>
        <w:t xml:space="preserve">. U žáka </w:t>
      </w:r>
      <w:r w:rsidR="0056196B">
        <w:rPr>
          <w:rFonts w:eastAsia="Times New Roman" w:cstheme="minorHAnsi"/>
          <w:color w:val="000000"/>
          <w:sz w:val="24"/>
          <w:szCs w:val="24"/>
          <w:lang w:eastAsia="cs-CZ"/>
        </w:rPr>
        <w:t>se specifickou poruchou učení</w:t>
      </w:r>
      <w:r w:rsidRPr="008C20A8">
        <w:rPr>
          <w:rFonts w:eastAsia="Times New Roman" w:cstheme="minorHAnsi"/>
          <w:color w:val="000000"/>
          <w:sz w:val="24"/>
          <w:szCs w:val="24"/>
          <w:lang w:eastAsia="cs-CZ"/>
        </w:rPr>
        <w:t xml:space="preserve"> rozhodne ředitel školy o použití slovního hodnocení na základě žádosti zákonného zástupce žáka</w:t>
      </w:r>
      <w:r w:rsidRPr="005B2251">
        <w:rPr>
          <w:rFonts w:eastAsia="Times New Roman" w:cstheme="minorHAnsi"/>
          <w:color w:val="000000"/>
          <w:sz w:val="24"/>
          <w:szCs w:val="24"/>
          <w:lang w:eastAsia="cs-CZ"/>
        </w:rPr>
        <w:t>.</w:t>
      </w:r>
    </w:p>
    <w:p w14:paraId="50B804CD" w14:textId="77777777" w:rsidR="00A45837" w:rsidRPr="005B2251" w:rsidRDefault="00A45837" w:rsidP="00101170">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5. Výsledky vzdělávání žáka v jednotlivých povinných a nepovinných předmětech stanovených školním vzdělávacím programem a chování žáka ve škole a na akcích pořádaných školou jsou v případě použití slovního hodnocení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w:t>
      </w:r>
      <w:r>
        <w:rPr>
          <w:rFonts w:eastAsia="Times New Roman" w:cstheme="minorHAnsi"/>
          <w:color w:val="000000"/>
          <w:sz w:val="24"/>
          <w:szCs w:val="24"/>
          <w:lang w:eastAsia="cs-CZ"/>
        </w:rPr>
        <w:t>ěchům žáka a jak je překonávat.</w:t>
      </w:r>
    </w:p>
    <w:p w14:paraId="3E9D0A22" w14:textId="77777777" w:rsidR="00A45837" w:rsidRPr="005B2251" w:rsidRDefault="00A45837" w:rsidP="00101170">
      <w:pPr>
        <w:shd w:val="clear" w:color="auto" w:fill="FFFFFF"/>
        <w:spacing w:before="240" w:after="0" w:line="240" w:lineRule="auto"/>
        <w:jc w:val="both"/>
        <w:outlineLvl w:val="2"/>
        <w:rPr>
          <w:rFonts w:eastAsia="Times New Roman" w:cstheme="minorHAnsi"/>
          <w:b/>
          <w:bCs/>
          <w:color w:val="000000"/>
          <w:sz w:val="24"/>
          <w:szCs w:val="24"/>
          <w:lang w:eastAsia="cs-CZ"/>
        </w:rPr>
      </w:pPr>
      <w:bookmarkStart w:id="9" w:name="_Toc70675785"/>
      <w:r w:rsidRPr="005B2251">
        <w:rPr>
          <w:rFonts w:eastAsia="Times New Roman" w:cstheme="minorHAnsi"/>
          <w:b/>
          <w:bCs/>
          <w:color w:val="000000"/>
          <w:sz w:val="24"/>
          <w:szCs w:val="24"/>
          <w:lang w:eastAsia="cs-CZ"/>
        </w:rPr>
        <w:t>Zásady pro stanovení celkového hodnocení žáka na vysvědčení v případě použití slovního hodnocení nebo kombinace slovního hodnocení a klasifikace</w:t>
      </w:r>
      <w:bookmarkEnd w:id="9"/>
    </w:p>
    <w:p w14:paraId="299A9624" w14:textId="77777777" w:rsidR="00A45837" w:rsidRPr="005B2251" w:rsidRDefault="00A45837" w:rsidP="00A45837">
      <w:pPr>
        <w:shd w:val="clear" w:color="auto" w:fill="FFFFFF"/>
        <w:spacing w:before="240" w:after="0" w:line="240" w:lineRule="auto"/>
        <w:outlineLvl w:val="3"/>
        <w:rPr>
          <w:rFonts w:eastAsia="Times New Roman" w:cstheme="minorHAnsi"/>
          <w:b/>
          <w:bCs/>
          <w:color w:val="000000"/>
          <w:sz w:val="24"/>
          <w:szCs w:val="24"/>
          <w:lang w:eastAsia="cs-CZ"/>
        </w:rPr>
      </w:pPr>
      <w:r w:rsidRPr="005B2251">
        <w:rPr>
          <w:rFonts w:eastAsia="Times New Roman" w:cstheme="minorHAnsi"/>
          <w:b/>
          <w:bCs/>
          <w:color w:val="000000"/>
          <w:sz w:val="24"/>
          <w:szCs w:val="24"/>
          <w:lang w:eastAsia="cs-CZ"/>
        </w:rPr>
        <w:t>Prospěch</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78"/>
        <w:gridCol w:w="7278"/>
      </w:tblGrid>
      <w:tr w:rsidR="00A45837" w:rsidRPr="005B2251" w14:paraId="5850D581" w14:textId="77777777" w:rsidTr="00ED10B6">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A7EAA1D" w14:textId="77777777" w:rsidR="00A45837" w:rsidRPr="005B2251" w:rsidRDefault="00A45837" w:rsidP="00ED10B6">
            <w:pPr>
              <w:spacing w:after="0" w:line="240" w:lineRule="auto"/>
              <w:jc w:val="center"/>
              <w:rPr>
                <w:rFonts w:eastAsia="Times New Roman" w:cstheme="minorHAnsi"/>
                <w:color w:val="000000"/>
                <w:sz w:val="24"/>
                <w:szCs w:val="24"/>
                <w:lang w:eastAsia="cs-CZ"/>
              </w:rPr>
            </w:pPr>
            <w:r w:rsidRPr="005B2251">
              <w:rPr>
                <w:rFonts w:eastAsia="Times New Roman" w:cstheme="minorHAnsi"/>
                <w:color w:val="000000"/>
                <w:sz w:val="24"/>
                <w:szCs w:val="24"/>
                <w:lang w:eastAsia="cs-CZ"/>
              </w:rPr>
              <w:t>Ovládnutí učiva předepsaného osnovami</w:t>
            </w:r>
          </w:p>
        </w:tc>
      </w:tr>
      <w:tr w:rsidR="00A45837" w:rsidRPr="005B2251" w14:paraId="6AFBEDEF"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01B8DD5"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C1CE14C"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ovládá bezpečně</w:t>
            </w:r>
          </w:p>
        </w:tc>
      </w:tr>
      <w:tr w:rsidR="00A45837" w:rsidRPr="005B2251" w14:paraId="72C685DA" w14:textId="77777777" w:rsidTr="00ED10B6">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DE3D50C"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871048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ovládá</w:t>
            </w:r>
          </w:p>
        </w:tc>
      </w:tr>
      <w:tr w:rsidR="00A45837" w:rsidRPr="005B2251" w14:paraId="57C54AEC"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509F6D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A4FF060"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v podstatě ovládá</w:t>
            </w:r>
          </w:p>
        </w:tc>
      </w:tr>
      <w:tr w:rsidR="00A45837" w:rsidRPr="005B2251" w14:paraId="295B07BA"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6D8147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A9676D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ovládá se značnými mezerami</w:t>
            </w:r>
          </w:p>
        </w:tc>
      </w:tr>
      <w:tr w:rsidR="00A45837" w:rsidRPr="005B2251" w14:paraId="1FF3D075"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44445AF"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A321F9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neovládá</w:t>
            </w:r>
          </w:p>
        </w:tc>
      </w:tr>
      <w:tr w:rsidR="00A45837" w:rsidRPr="005B2251" w14:paraId="3DE4B4B2" w14:textId="77777777" w:rsidTr="00ED10B6">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790ED19" w14:textId="77777777" w:rsidR="00A45837" w:rsidRPr="005B2251" w:rsidRDefault="00A45837" w:rsidP="00ED10B6">
            <w:pPr>
              <w:spacing w:after="0" w:line="240" w:lineRule="auto"/>
              <w:jc w:val="center"/>
              <w:rPr>
                <w:rFonts w:eastAsia="Times New Roman" w:cstheme="minorHAnsi"/>
                <w:color w:val="000000"/>
                <w:sz w:val="24"/>
                <w:szCs w:val="24"/>
                <w:lang w:eastAsia="cs-CZ"/>
              </w:rPr>
            </w:pPr>
            <w:r w:rsidRPr="005B2251">
              <w:rPr>
                <w:rFonts w:eastAsia="Times New Roman" w:cstheme="minorHAnsi"/>
                <w:color w:val="000000"/>
                <w:sz w:val="24"/>
                <w:szCs w:val="24"/>
                <w:lang w:eastAsia="cs-CZ"/>
              </w:rPr>
              <w:t>Úroveň myšlení</w:t>
            </w:r>
          </w:p>
        </w:tc>
      </w:tr>
      <w:tr w:rsidR="00A45837" w:rsidRPr="005B2251" w14:paraId="6630ACB6"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9F4D7A0"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100C92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pohotový, bystrý, dobře chápe souvislosti</w:t>
            </w:r>
          </w:p>
        </w:tc>
      </w:tr>
      <w:tr w:rsidR="00A45837" w:rsidRPr="005B2251" w14:paraId="5153EE15"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45EA505"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DEDA806"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uvažuje celkem samostatně</w:t>
            </w:r>
          </w:p>
        </w:tc>
      </w:tr>
      <w:tr w:rsidR="00A45837" w:rsidRPr="005B2251" w14:paraId="72E89C97"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BE177D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3C04A2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menší samostatnost v myšlení</w:t>
            </w:r>
          </w:p>
        </w:tc>
      </w:tr>
      <w:tr w:rsidR="00A45837" w:rsidRPr="005B2251" w14:paraId="1BB2321B"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0CC4D6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8C3697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nesamostatné myšlení</w:t>
            </w:r>
          </w:p>
        </w:tc>
      </w:tr>
      <w:tr w:rsidR="00A45837" w:rsidRPr="005B2251" w14:paraId="1C479E6D"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E3905E9"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CA475CB"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odpovídá nesprávně i na návodné otázky</w:t>
            </w:r>
          </w:p>
        </w:tc>
      </w:tr>
      <w:tr w:rsidR="00A45837" w:rsidRPr="005B2251" w14:paraId="3C488141" w14:textId="77777777" w:rsidTr="00ED10B6">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2957F7D" w14:textId="77777777" w:rsidR="00A45837" w:rsidRPr="005B2251" w:rsidRDefault="00A45837" w:rsidP="00ED10B6">
            <w:pPr>
              <w:spacing w:after="0" w:line="240" w:lineRule="auto"/>
              <w:jc w:val="center"/>
              <w:rPr>
                <w:rFonts w:eastAsia="Times New Roman" w:cstheme="minorHAnsi"/>
                <w:color w:val="000000"/>
                <w:sz w:val="24"/>
                <w:szCs w:val="24"/>
                <w:lang w:eastAsia="cs-CZ"/>
              </w:rPr>
            </w:pPr>
            <w:r w:rsidRPr="005B2251">
              <w:rPr>
                <w:rFonts w:eastAsia="Times New Roman" w:cstheme="minorHAnsi"/>
                <w:color w:val="000000"/>
                <w:sz w:val="24"/>
                <w:szCs w:val="24"/>
                <w:lang w:eastAsia="cs-CZ"/>
              </w:rPr>
              <w:t>Úroveň vyjadřování</w:t>
            </w:r>
          </w:p>
        </w:tc>
      </w:tr>
      <w:tr w:rsidR="00A45837" w:rsidRPr="005B2251" w14:paraId="3EEF5851"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4935FD9"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4D0F26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výstižné a poměrně přesné</w:t>
            </w:r>
          </w:p>
        </w:tc>
      </w:tr>
      <w:tr w:rsidR="00A45837" w:rsidRPr="005B2251" w14:paraId="6B445B7A"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F1BF689"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ECDE12D"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celkem výstižné</w:t>
            </w:r>
          </w:p>
        </w:tc>
      </w:tr>
      <w:tr w:rsidR="00A45837" w:rsidRPr="005B2251" w14:paraId="4AF40055"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765952"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F4D7E53"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myšlenky vyjadřuje ne dost přesně</w:t>
            </w:r>
          </w:p>
        </w:tc>
      </w:tr>
      <w:tr w:rsidR="00A45837" w:rsidRPr="005B2251" w14:paraId="5E7C812E"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DBD8FF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C492E28"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myšlenky vyjadřuje se značnými obtížemi</w:t>
            </w:r>
          </w:p>
        </w:tc>
      </w:tr>
      <w:tr w:rsidR="00A45837" w:rsidRPr="005B2251" w14:paraId="05AC17C6"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6974BAF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E34ABB5"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i na návodné otázky odpovídá nesprávně</w:t>
            </w:r>
          </w:p>
        </w:tc>
      </w:tr>
      <w:tr w:rsidR="00A45837" w:rsidRPr="005B2251" w14:paraId="6C7D876B" w14:textId="77777777" w:rsidTr="00ED10B6">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618B250" w14:textId="77777777" w:rsidR="00A45837" w:rsidRPr="005B2251" w:rsidRDefault="00A45837" w:rsidP="00ED10B6">
            <w:pPr>
              <w:spacing w:after="0" w:line="240" w:lineRule="auto"/>
              <w:jc w:val="center"/>
              <w:rPr>
                <w:rFonts w:eastAsia="Times New Roman" w:cstheme="minorHAnsi"/>
                <w:color w:val="000000"/>
                <w:sz w:val="24"/>
                <w:szCs w:val="24"/>
                <w:lang w:eastAsia="cs-CZ"/>
              </w:rPr>
            </w:pPr>
            <w:r w:rsidRPr="005B2251">
              <w:rPr>
                <w:rFonts w:eastAsia="Times New Roman" w:cstheme="minorHAnsi"/>
                <w:color w:val="000000"/>
                <w:sz w:val="24"/>
                <w:szCs w:val="24"/>
                <w:lang w:eastAsia="cs-CZ"/>
              </w:rPr>
              <w:t>Celková aplikace vědomostí, řešení úkolů, chyby, jichž se žák dopouští</w:t>
            </w:r>
          </w:p>
        </w:tc>
      </w:tr>
      <w:tr w:rsidR="00A45837" w:rsidRPr="005B2251" w14:paraId="32AC59A0"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6C10457"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5D049C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užívá vědomostí a spolehlivě a uvědoměle dovedností, pracuje samostatně, přesně a s jistotou</w:t>
            </w:r>
          </w:p>
        </w:tc>
      </w:tr>
      <w:tr w:rsidR="00A45837" w:rsidRPr="005B2251" w14:paraId="2381739D"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8F71749"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5A44FBEC"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dovede používat vědomosti a dovednosti při řešení</w:t>
            </w:r>
            <w:r w:rsidRPr="005B2251">
              <w:rPr>
                <w:rFonts w:eastAsia="Times New Roman" w:cstheme="minorHAnsi"/>
                <w:color w:val="000000"/>
                <w:sz w:val="24"/>
                <w:szCs w:val="24"/>
                <w:lang w:eastAsia="cs-CZ"/>
              </w:rPr>
              <w:br/>
              <w:t>úkolů, dopouští se jen menších chyb</w:t>
            </w:r>
          </w:p>
        </w:tc>
      </w:tr>
      <w:tr w:rsidR="00A45837" w:rsidRPr="005B2251" w14:paraId="4CDE97C1"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83D1093"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9B19645"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řeší úkoly s pomocí učitele a s touto pomocí snadno překonává potíže a odstraňuje chyby</w:t>
            </w:r>
          </w:p>
        </w:tc>
      </w:tr>
      <w:tr w:rsidR="00A45837" w:rsidRPr="005B2251" w14:paraId="5D47177A"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27093EB"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3E758D2"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dělá podstatné chyby, nesnadno je překonává</w:t>
            </w:r>
          </w:p>
        </w:tc>
      </w:tr>
      <w:tr w:rsidR="00A45837" w:rsidRPr="005B2251" w14:paraId="4A2AAD2D"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B5C7D17"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76377FB1"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praktické úkoly nedokáže splnit ani s pomocí</w:t>
            </w:r>
          </w:p>
        </w:tc>
      </w:tr>
      <w:tr w:rsidR="00A45837" w:rsidRPr="005B2251" w14:paraId="283124CE" w14:textId="77777777" w:rsidTr="00ED10B6">
        <w:tc>
          <w:tcPr>
            <w:tcW w:w="0" w:type="auto"/>
            <w:gridSpan w:val="2"/>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2426532" w14:textId="77777777" w:rsidR="00A45837" w:rsidRPr="005B2251" w:rsidRDefault="00A45837" w:rsidP="00ED10B6">
            <w:pPr>
              <w:spacing w:after="0" w:line="240" w:lineRule="auto"/>
              <w:jc w:val="center"/>
              <w:rPr>
                <w:rFonts w:eastAsia="Times New Roman" w:cstheme="minorHAnsi"/>
                <w:color w:val="000000"/>
                <w:sz w:val="24"/>
                <w:szCs w:val="24"/>
                <w:lang w:eastAsia="cs-CZ"/>
              </w:rPr>
            </w:pPr>
            <w:r w:rsidRPr="005B2251">
              <w:rPr>
                <w:rFonts w:eastAsia="Times New Roman" w:cstheme="minorHAnsi"/>
                <w:color w:val="000000"/>
                <w:sz w:val="24"/>
                <w:szCs w:val="24"/>
                <w:lang w:eastAsia="cs-CZ"/>
              </w:rPr>
              <w:t>Píle a zájem o učení</w:t>
            </w:r>
          </w:p>
        </w:tc>
      </w:tr>
      <w:tr w:rsidR="00A45837" w:rsidRPr="005B2251" w14:paraId="2D966BD9"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05DAD0F"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výborný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24C4D119"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aktivní, učí se svědomitě a se zájmem</w:t>
            </w:r>
          </w:p>
        </w:tc>
      </w:tr>
      <w:tr w:rsidR="00A45837" w:rsidRPr="005B2251" w14:paraId="7D549DBA"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7EB43BCB"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chvalitebný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6366E463"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učí se svědomitě</w:t>
            </w:r>
          </w:p>
        </w:tc>
      </w:tr>
      <w:tr w:rsidR="00A45837" w:rsidRPr="005B2251" w14:paraId="0FBB24C9"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3233DAC3"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dobrý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0A5C3DC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k učení a práci nepotřebuje větších podnětů</w:t>
            </w:r>
          </w:p>
        </w:tc>
      </w:tr>
      <w:tr w:rsidR="00A45837" w:rsidRPr="005B2251" w14:paraId="103CFCCF"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197EE18D"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4 – 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339FB058"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malý zájem o učení, potřebuje stálé podněty</w:t>
            </w:r>
          </w:p>
        </w:tc>
      </w:tr>
      <w:tr w:rsidR="00A45837" w:rsidRPr="005B2251" w14:paraId="68115CC0"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0EBB46B4"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5 - nedostatečný</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1940F07"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pomoc a pobízení k učení jsou zatím neúčinné</w:t>
            </w:r>
          </w:p>
        </w:tc>
      </w:tr>
    </w:tbl>
    <w:p w14:paraId="7D203073" w14:textId="77777777" w:rsidR="00A45837" w:rsidRPr="005B2251" w:rsidRDefault="00A45837" w:rsidP="00A45837">
      <w:pPr>
        <w:shd w:val="clear" w:color="auto" w:fill="FFFFFF"/>
        <w:spacing w:before="240" w:after="0" w:line="240" w:lineRule="auto"/>
        <w:outlineLvl w:val="3"/>
        <w:rPr>
          <w:rFonts w:eastAsia="Times New Roman" w:cstheme="minorHAnsi"/>
          <w:b/>
          <w:bCs/>
          <w:color w:val="000000"/>
          <w:sz w:val="24"/>
          <w:szCs w:val="24"/>
          <w:lang w:eastAsia="cs-CZ"/>
        </w:rPr>
      </w:pPr>
      <w:r w:rsidRPr="005B2251">
        <w:rPr>
          <w:rFonts w:eastAsia="Times New Roman" w:cstheme="minorHAnsi"/>
          <w:b/>
          <w:bCs/>
          <w:color w:val="000000"/>
          <w:sz w:val="24"/>
          <w:szCs w:val="24"/>
          <w:lang w:eastAsia="cs-CZ"/>
        </w:rPr>
        <w:t>Chování</w:t>
      </w:r>
    </w:p>
    <w:tbl>
      <w:tblPr>
        <w:tblW w:w="0" w:type="dxa"/>
        <w:tblBorders>
          <w:top w:val="single" w:sz="6" w:space="0" w:color="808080"/>
          <w:left w:val="single" w:sz="6" w:space="0" w:color="808080"/>
          <w:bottom w:val="single" w:sz="6" w:space="0" w:color="808080"/>
          <w:right w:val="single" w:sz="6" w:space="0" w:color="808080"/>
        </w:tblBorders>
        <w:shd w:val="clear" w:color="auto" w:fill="FFFFFF"/>
        <w:tblCellMar>
          <w:left w:w="0" w:type="dxa"/>
          <w:right w:w="0" w:type="dxa"/>
        </w:tblCellMar>
        <w:tblLook w:val="04A0" w:firstRow="1" w:lastRow="0" w:firstColumn="1" w:lastColumn="0" w:noHBand="0" w:noVBand="1"/>
      </w:tblPr>
      <w:tblGrid>
        <w:gridCol w:w="1748"/>
        <w:gridCol w:w="7308"/>
      </w:tblGrid>
      <w:tr w:rsidR="00A45837" w:rsidRPr="005B2251" w14:paraId="4900510D" w14:textId="77777777" w:rsidTr="00ED10B6">
        <w:tc>
          <w:tcPr>
            <w:tcW w:w="1650" w:type="dxa"/>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56EFB1E6"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 velmi dobré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488A3CA"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Žák uvědoměle dodržuje pravidla chování a ustanovení vnitřního řádu školy. Méně závažných přestupků se dopouští ojediněle. Žák je však přístupný výchovnému působení a snaží se své chyby napravit.</w:t>
            </w:r>
          </w:p>
        </w:tc>
      </w:tr>
      <w:tr w:rsidR="00A45837" w:rsidRPr="005B2251" w14:paraId="5FF4D4B9"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2C32434E"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2 - 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1F4CCA2D"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Chování žáka je v rozporu s pravidly chování a s ustanoveními vnitřního řádu školy. Žák se dopustí závažného přestupku proti pravidlům slušného chování nebo vnitřnímu řádu školy;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A45837" w:rsidRPr="005B2251" w14:paraId="1DEEF928" w14:textId="77777777" w:rsidTr="00ED10B6">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vAlign w:val="center"/>
            <w:hideMark/>
          </w:tcPr>
          <w:p w14:paraId="4E9195C6"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 neuspokojivé</w:t>
            </w:r>
          </w:p>
        </w:tc>
        <w:tc>
          <w:tcPr>
            <w:tcW w:w="0" w:type="auto"/>
            <w:tcBorders>
              <w:top w:val="single" w:sz="6" w:space="0" w:color="808080"/>
              <w:left w:val="single" w:sz="6" w:space="0" w:color="808080"/>
              <w:bottom w:val="single" w:sz="6" w:space="0" w:color="808080"/>
              <w:right w:val="single" w:sz="6" w:space="0" w:color="808080"/>
            </w:tcBorders>
            <w:shd w:val="clear" w:color="auto" w:fill="FFFFFF"/>
            <w:tcMar>
              <w:top w:w="75" w:type="dxa"/>
              <w:left w:w="75" w:type="dxa"/>
              <w:bottom w:w="75" w:type="dxa"/>
              <w:right w:w="75" w:type="dxa"/>
            </w:tcMar>
            <w:hideMark/>
          </w:tcPr>
          <w:p w14:paraId="422B9B3B" w14:textId="77777777" w:rsidR="00A45837" w:rsidRPr="005B2251" w:rsidRDefault="00A45837" w:rsidP="00ED10B6">
            <w:pPr>
              <w:spacing w:after="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14:paraId="73D93B62" w14:textId="77777777" w:rsidR="00A45837" w:rsidRDefault="00A45837" w:rsidP="00A45837">
      <w:pPr>
        <w:rPr>
          <w:rFonts w:cstheme="minorHAnsi"/>
          <w:sz w:val="24"/>
          <w:szCs w:val="24"/>
        </w:rPr>
      </w:pPr>
    </w:p>
    <w:p w14:paraId="6FC82638" w14:textId="04CC437D" w:rsidR="00A45837" w:rsidRPr="00101170" w:rsidRDefault="00A45837" w:rsidP="00101170">
      <w:pPr>
        <w:pStyle w:val="Nadpis1"/>
        <w:rPr>
          <w:rFonts w:eastAsia="Times New Roman"/>
          <w:b/>
          <w:bCs/>
          <w:color w:val="auto"/>
          <w:sz w:val="28"/>
          <w:szCs w:val="28"/>
          <w:lang w:eastAsia="cs-CZ"/>
        </w:rPr>
      </w:pPr>
      <w:bookmarkStart w:id="10" w:name="_Toc70675786"/>
      <w:r w:rsidRPr="00101170">
        <w:rPr>
          <w:rFonts w:eastAsia="Times New Roman"/>
          <w:b/>
          <w:bCs/>
          <w:color w:val="auto"/>
          <w:sz w:val="28"/>
          <w:szCs w:val="28"/>
          <w:lang w:eastAsia="cs-CZ"/>
        </w:rPr>
        <w:t xml:space="preserve"> </w:t>
      </w:r>
      <w:r w:rsidR="00101170" w:rsidRPr="00101170">
        <w:rPr>
          <w:rFonts w:eastAsia="Times New Roman"/>
          <w:b/>
          <w:bCs/>
          <w:color w:val="auto"/>
          <w:sz w:val="28"/>
          <w:szCs w:val="28"/>
          <w:lang w:eastAsia="cs-CZ"/>
        </w:rPr>
        <w:t xml:space="preserve">4. </w:t>
      </w:r>
      <w:r w:rsidRPr="00101170">
        <w:rPr>
          <w:rFonts w:eastAsia="Times New Roman"/>
          <w:b/>
          <w:bCs/>
          <w:color w:val="auto"/>
          <w:sz w:val="28"/>
          <w:szCs w:val="28"/>
          <w:lang w:eastAsia="cs-CZ"/>
        </w:rPr>
        <w:t>Způsob získávání podkladů pro hodnocení</w:t>
      </w:r>
      <w:bookmarkEnd w:id="10"/>
    </w:p>
    <w:p w14:paraId="7FA5859B" w14:textId="77777777" w:rsidR="00A45837" w:rsidRPr="005B2251" w:rsidRDefault="00A45837" w:rsidP="00101170">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 Podklady pro hodnocení a klasifikaci výchovně vzdělávacích výsledků a chování žáka získává učitel zejména těmito metodami, formami a prostředky:</w:t>
      </w:r>
    </w:p>
    <w:p w14:paraId="0C037D6E" w14:textId="77777777"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soustavným diagnostickým pozorováním žáka,</w:t>
      </w:r>
    </w:p>
    <w:p w14:paraId="7CEF8AA5" w14:textId="77777777"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soustavným sledováním výkonů žáka a jeho připravenosti  na vyučování,</w:t>
      </w:r>
    </w:p>
    <w:p w14:paraId="0CA6EA29" w14:textId="1CDE879F"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různými druhy zkoušek (písemné, ústní, grafické,  praktické, pohybové</w:t>
      </w:r>
      <w:r w:rsidR="00C31A6C">
        <w:rPr>
          <w:rFonts w:eastAsia="Times New Roman" w:cstheme="minorHAnsi"/>
          <w:color w:val="000000"/>
          <w:sz w:val="24"/>
          <w:szCs w:val="24"/>
          <w:lang w:eastAsia="cs-CZ"/>
        </w:rPr>
        <w:t>, elektronické</w:t>
      </w:r>
      <w:r w:rsidRPr="005B2251">
        <w:rPr>
          <w:rFonts w:eastAsia="Times New Roman" w:cstheme="minorHAnsi"/>
          <w:color w:val="000000"/>
          <w:sz w:val="24"/>
          <w:szCs w:val="24"/>
          <w:lang w:eastAsia="cs-CZ"/>
        </w:rPr>
        <w:t>), didaktickými testy,</w:t>
      </w:r>
    </w:p>
    <w:p w14:paraId="7A71D113" w14:textId="77777777"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kontrolními písemnými pracemi a praktickými zkouškami  předepsanými učebními osnovami,</w:t>
      </w:r>
    </w:p>
    <w:p w14:paraId="7B6ED037" w14:textId="77777777"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analýzou různých činností žáka,</w:t>
      </w:r>
    </w:p>
    <w:p w14:paraId="6536DA2B" w14:textId="48B10D95"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konzultacemi s</w:t>
      </w:r>
      <w:r w:rsidR="00C31A6C">
        <w:rPr>
          <w:rFonts w:eastAsia="Times New Roman" w:cstheme="minorHAnsi"/>
          <w:color w:val="000000"/>
          <w:sz w:val="24"/>
          <w:szCs w:val="24"/>
          <w:lang w:eastAsia="cs-CZ"/>
        </w:rPr>
        <w:t> </w:t>
      </w:r>
      <w:r w:rsidRPr="005B2251">
        <w:rPr>
          <w:rFonts w:eastAsia="Times New Roman" w:cstheme="minorHAnsi"/>
          <w:color w:val="000000"/>
          <w:sz w:val="24"/>
          <w:szCs w:val="24"/>
          <w:lang w:eastAsia="cs-CZ"/>
        </w:rPr>
        <w:t>ostatními učiteli a podle potřeby s</w:t>
      </w:r>
      <w:r w:rsidR="00C31A6C">
        <w:rPr>
          <w:rFonts w:eastAsia="Times New Roman" w:cstheme="minorHAnsi"/>
          <w:color w:val="000000"/>
          <w:sz w:val="24"/>
          <w:szCs w:val="24"/>
          <w:lang w:eastAsia="cs-CZ"/>
        </w:rPr>
        <w:t> </w:t>
      </w:r>
      <w:r w:rsidRPr="005B2251">
        <w:rPr>
          <w:rFonts w:eastAsia="Times New Roman" w:cstheme="minorHAnsi"/>
          <w:color w:val="000000"/>
          <w:sz w:val="24"/>
          <w:szCs w:val="24"/>
          <w:lang w:eastAsia="cs-CZ"/>
        </w:rPr>
        <w:t>dalšími odborníky (</w:t>
      </w:r>
      <w:r w:rsidR="00C31A6C">
        <w:rPr>
          <w:rFonts w:eastAsia="Times New Roman" w:cstheme="minorHAnsi"/>
          <w:color w:val="000000"/>
          <w:sz w:val="24"/>
          <w:szCs w:val="24"/>
          <w:lang w:eastAsia="cs-CZ"/>
        </w:rPr>
        <w:t xml:space="preserve">např. </w:t>
      </w:r>
      <w:r w:rsidR="00C31A6C" w:rsidRPr="005551B7">
        <w:rPr>
          <w:rFonts w:eastAsia="Times New Roman" w:cstheme="minorHAnsi"/>
          <w:color w:val="000000"/>
          <w:sz w:val="24"/>
          <w:szCs w:val="24"/>
          <w:lang w:eastAsia="cs-CZ"/>
        </w:rPr>
        <w:t>pedagogicko-psychologická poradna</w:t>
      </w:r>
      <w:r w:rsidRPr="005B2251">
        <w:rPr>
          <w:rFonts w:eastAsia="Times New Roman" w:cstheme="minorHAnsi"/>
          <w:color w:val="000000"/>
          <w:sz w:val="24"/>
          <w:szCs w:val="24"/>
          <w:lang w:eastAsia="cs-CZ"/>
        </w:rPr>
        <w:t>),</w:t>
      </w:r>
    </w:p>
    <w:p w14:paraId="045C9E22" w14:textId="77777777" w:rsidR="00A45837" w:rsidRPr="005B2251" w:rsidRDefault="00A45837" w:rsidP="00A45837">
      <w:pPr>
        <w:numPr>
          <w:ilvl w:val="0"/>
          <w:numId w:val="3"/>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rozhovory se žákem a zákonnými zástupci žáka.</w:t>
      </w:r>
    </w:p>
    <w:p w14:paraId="702B3126" w14:textId="00BE85FD" w:rsidR="00A45837" w:rsidRPr="00C469AF" w:rsidRDefault="00A45837" w:rsidP="00D8379A">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2. </w:t>
      </w:r>
      <w:r w:rsidRPr="00C469AF">
        <w:rPr>
          <w:rFonts w:eastAsia="Times New Roman" w:cstheme="minorHAnsi"/>
          <w:color w:val="000000"/>
          <w:sz w:val="24"/>
          <w:szCs w:val="24"/>
          <w:lang w:eastAsia="cs-CZ"/>
        </w:rPr>
        <w:t>Žák 2. až 9. ročníku základní školy musí mít z každého předmětu, alespoň dvě známky za každé pololetí, z toho nejméně jednu za ústní zkoušení</w:t>
      </w:r>
      <w:r w:rsidR="00C469AF" w:rsidRPr="00C469AF">
        <w:rPr>
          <w:rFonts w:eastAsia="Times New Roman" w:cstheme="minorHAnsi"/>
          <w:color w:val="000000"/>
          <w:sz w:val="24"/>
          <w:szCs w:val="24"/>
          <w:lang w:eastAsia="cs-CZ"/>
        </w:rPr>
        <w:t xml:space="preserve"> (netýká se předmětů výchovného zaměření)</w:t>
      </w:r>
      <w:r w:rsidRPr="00C469AF">
        <w:rPr>
          <w:rFonts w:eastAsia="Times New Roman" w:cstheme="minorHAnsi"/>
          <w:color w:val="000000"/>
          <w:sz w:val="24"/>
          <w:szCs w:val="24"/>
          <w:lang w:eastAsia="cs-CZ"/>
        </w:rPr>
        <w:t xml:space="preserve">.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w:t>
      </w:r>
      <w:r w:rsidR="0056196B" w:rsidRPr="00C469AF">
        <w:rPr>
          <w:rFonts w:eastAsia="Times New Roman" w:cstheme="minorHAnsi"/>
          <w:color w:val="000000"/>
          <w:sz w:val="24"/>
          <w:szCs w:val="24"/>
          <w:lang w:eastAsia="cs-CZ"/>
        </w:rPr>
        <w:t xml:space="preserve">specifické poruše učení, </w:t>
      </w:r>
      <w:r w:rsidRPr="00C469AF">
        <w:rPr>
          <w:rFonts w:eastAsia="Times New Roman" w:cstheme="minorHAnsi"/>
          <w:color w:val="000000"/>
          <w:sz w:val="24"/>
          <w:szCs w:val="24"/>
          <w:lang w:eastAsia="cs-CZ"/>
        </w:rPr>
        <w:t>kdy je tento způsob doporučen ve zprávě psychologa.</w:t>
      </w:r>
    </w:p>
    <w:p w14:paraId="440984DA" w14:textId="683C76B7" w:rsidR="00A45837" w:rsidRPr="00C469AF" w:rsidRDefault="00A45837" w:rsidP="00D8379A">
      <w:pPr>
        <w:spacing w:after="200" w:line="240" w:lineRule="auto"/>
        <w:jc w:val="both"/>
        <w:rPr>
          <w:rFonts w:eastAsia="Calibri" w:cstheme="minorHAnsi"/>
          <w:sz w:val="24"/>
          <w:szCs w:val="24"/>
        </w:rPr>
      </w:pPr>
      <w:r w:rsidRPr="00C469AF">
        <w:rPr>
          <w:rFonts w:eastAsia="Times New Roman" w:cstheme="minorHAnsi"/>
          <w:color w:val="000000"/>
          <w:sz w:val="24"/>
          <w:szCs w:val="24"/>
          <w:lang w:eastAsia="cs-CZ"/>
        </w:rPr>
        <w:t xml:space="preserve">3. 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nejpozději do </w:t>
      </w:r>
      <w:r w:rsidR="00C469AF" w:rsidRPr="00C469AF">
        <w:rPr>
          <w:rFonts w:eastAsia="Times New Roman" w:cstheme="minorHAnsi"/>
          <w:color w:val="000000"/>
          <w:sz w:val="24"/>
          <w:szCs w:val="24"/>
          <w:lang w:eastAsia="cs-CZ"/>
        </w:rPr>
        <w:t>10</w:t>
      </w:r>
      <w:r w:rsidRPr="00C469AF">
        <w:rPr>
          <w:rFonts w:eastAsia="Times New Roman" w:cstheme="minorHAnsi"/>
          <w:color w:val="000000"/>
          <w:sz w:val="24"/>
          <w:szCs w:val="24"/>
          <w:lang w:eastAsia="cs-CZ"/>
        </w:rPr>
        <w:t xml:space="preserve"> dnů. </w:t>
      </w:r>
      <w:r w:rsidRPr="00C469AF">
        <w:rPr>
          <w:rFonts w:eastAsia="Calibri" w:cstheme="minorHAnsi"/>
          <w:sz w:val="24"/>
          <w:szCs w:val="24"/>
        </w:rPr>
        <w:t xml:space="preserve">Při distančním vzdělávání, zajišťovaném jakoukoli formou, žák dostane zpětnou vazbu o výsledcích svého vzdělávání a plnění zadaných úkolů. Je uplatňováno především formativní hodnocení klasifikačním stupněm nebo slovním hodnocením. Po uzavření určitých celků učiva je provedeno sumativní hodnocení výsledků žáka při osvojování učiva jako celku. </w:t>
      </w:r>
    </w:p>
    <w:p w14:paraId="3C3A7763" w14:textId="28F23909" w:rsidR="00A45837" w:rsidRPr="00C469AF" w:rsidRDefault="00A45837" w:rsidP="00D8379A">
      <w:pPr>
        <w:shd w:val="clear" w:color="auto" w:fill="FFFFFF"/>
        <w:spacing w:before="120" w:after="120" w:line="240" w:lineRule="auto"/>
        <w:jc w:val="both"/>
        <w:rPr>
          <w:rFonts w:eastAsia="Times New Roman" w:cstheme="minorHAnsi"/>
          <w:color w:val="000000"/>
          <w:sz w:val="24"/>
          <w:szCs w:val="24"/>
          <w:lang w:eastAsia="cs-CZ"/>
        </w:rPr>
      </w:pPr>
      <w:r w:rsidRPr="00C469AF">
        <w:rPr>
          <w:rFonts w:eastAsia="Times New Roman" w:cstheme="minorHAnsi"/>
          <w:color w:val="000000"/>
          <w:sz w:val="24"/>
          <w:szCs w:val="24"/>
          <w:lang w:eastAsia="cs-CZ"/>
        </w:rPr>
        <w:t>Učitel sděluje všechny známky, které bere v úvahu při celkové klasifikaci</w:t>
      </w:r>
      <w:r w:rsidR="00887A2F" w:rsidRPr="00C469AF">
        <w:rPr>
          <w:rFonts w:eastAsia="Times New Roman" w:cstheme="minorHAnsi"/>
          <w:color w:val="000000"/>
          <w:sz w:val="24"/>
          <w:szCs w:val="24"/>
          <w:lang w:eastAsia="cs-CZ"/>
        </w:rPr>
        <w:t xml:space="preserve"> </w:t>
      </w:r>
      <w:r w:rsidRPr="00C469AF">
        <w:rPr>
          <w:rFonts w:eastAsia="Times New Roman" w:cstheme="minorHAnsi"/>
          <w:color w:val="000000"/>
          <w:sz w:val="24"/>
          <w:szCs w:val="24"/>
          <w:lang w:eastAsia="cs-CZ"/>
        </w:rPr>
        <w:t xml:space="preserve">zástupcům žáka a to zejména prostřednictvím zápisů do </w:t>
      </w:r>
      <w:r w:rsidR="00BF7499" w:rsidRPr="00C469AF">
        <w:rPr>
          <w:rFonts w:eastAsia="Times New Roman" w:cstheme="minorHAnsi"/>
          <w:color w:val="000000"/>
          <w:sz w:val="24"/>
          <w:szCs w:val="24"/>
          <w:lang w:eastAsia="cs-CZ"/>
        </w:rPr>
        <w:t xml:space="preserve">elektronické </w:t>
      </w:r>
      <w:r w:rsidR="0056196B" w:rsidRPr="00C469AF">
        <w:rPr>
          <w:rFonts w:eastAsia="Times New Roman" w:cstheme="minorHAnsi"/>
          <w:color w:val="000000"/>
          <w:sz w:val="24"/>
          <w:szCs w:val="24"/>
          <w:lang w:eastAsia="cs-CZ"/>
        </w:rPr>
        <w:t xml:space="preserve">žákovské knížky </w:t>
      </w:r>
      <w:r w:rsidRPr="00C469AF">
        <w:rPr>
          <w:rFonts w:eastAsia="Times New Roman" w:cstheme="minorHAnsi"/>
          <w:color w:val="000000"/>
          <w:sz w:val="24"/>
          <w:szCs w:val="24"/>
          <w:lang w:eastAsia="cs-CZ"/>
        </w:rPr>
        <w:t>současně se sdělováním známek žákům. Při hodnocení využívá i sebehodnocení žáka.</w:t>
      </w:r>
    </w:p>
    <w:p w14:paraId="2A02E2CA" w14:textId="77777777" w:rsidR="00A45837" w:rsidRPr="00C469AF" w:rsidRDefault="00A45837" w:rsidP="00D8379A">
      <w:pPr>
        <w:shd w:val="clear" w:color="auto" w:fill="FFFFFF"/>
        <w:spacing w:before="120" w:after="120" w:line="240" w:lineRule="auto"/>
        <w:jc w:val="both"/>
        <w:rPr>
          <w:rFonts w:eastAsia="Times New Roman" w:cstheme="minorHAnsi"/>
          <w:color w:val="000000"/>
          <w:sz w:val="24"/>
          <w:szCs w:val="24"/>
          <w:lang w:eastAsia="cs-CZ"/>
        </w:rPr>
      </w:pPr>
      <w:r w:rsidRPr="00C469AF">
        <w:rPr>
          <w:rFonts w:eastAsia="Times New Roman" w:cstheme="minorHAnsi"/>
          <w:color w:val="000000"/>
          <w:sz w:val="24"/>
          <w:szCs w:val="24"/>
          <w:lang w:eastAsia="cs-CZ"/>
        </w:rPr>
        <w:t>4. Kontrolní písemné práce a další druhy zkoušek rozvrhne učitel rovnoměrně na celý školní rok, aby se nadměrně nenahromadily v určitých obdobích.</w:t>
      </w:r>
    </w:p>
    <w:p w14:paraId="4BC32058" w14:textId="77D01B04" w:rsidR="00A45837" w:rsidRPr="00C469AF" w:rsidRDefault="00A45837" w:rsidP="00D8379A">
      <w:pPr>
        <w:shd w:val="clear" w:color="auto" w:fill="FFFFFF"/>
        <w:spacing w:before="120" w:after="120" w:line="240" w:lineRule="auto"/>
        <w:jc w:val="both"/>
        <w:rPr>
          <w:rFonts w:eastAsia="Times New Roman" w:cstheme="minorHAnsi"/>
          <w:color w:val="000000"/>
          <w:sz w:val="24"/>
          <w:szCs w:val="24"/>
          <w:lang w:eastAsia="cs-CZ"/>
        </w:rPr>
      </w:pPr>
      <w:r w:rsidRPr="00C469AF">
        <w:rPr>
          <w:rFonts w:eastAsia="Times New Roman" w:cstheme="minorHAnsi"/>
          <w:color w:val="000000"/>
          <w:sz w:val="24"/>
          <w:szCs w:val="24"/>
          <w:lang w:eastAsia="cs-CZ"/>
        </w:rPr>
        <w:t xml:space="preserve">5. O termínu písemné zkoušky, která má trvat více než 25 minut, informuje vyučující žáky dostatečně dlouhou dobu předem. </w:t>
      </w:r>
      <w:r w:rsidR="0056196B" w:rsidRPr="00C469AF">
        <w:rPr>
          <w:rFonts w:eastAsia="Times New Roman" w:cstheme="minorHAnsi"/>
          <w:color w:val="000000"/>
          <w:sz w:val="24"/>
          <w:szCs w:val="24"/>
          <w:lang w:eastAsia="cs-CZ"/>
        </w:rPr>
        <w:t xml:space="preserve">Obvykle 2 až 7 dní. </w:t>
      </w:r>
      <w:r w:rsidRPr="00C469AF">
        <w:rPr>
          <w:rFonts w:eastAsia="Times New Roman" w:cstheme="minorHAnsi"/>
          <w:color w:val="000000"/>
          <w:sz w:val="24"/>
          <w:szCs w:val="24"/>
          <w:lang w:eastAsia="cs-CZ"/>
        </w:rPr>
        <w:t>Ostatní vyučující o tom informuje formou zápisu do přílohy třídní knihy. V jednom dni mohou žáci konat jen jednu zkoušku uvedeného charakteru.</w:t>
      </w:r>
    </w:p>
    <w:p w14:paraId="17BCBC51" w14:textId="56BAFCA8" w:rsidR="00A45837" w:rsidRPr="005B2251" w:rsidRDefault="00A45837" w:rsidP="00BF7499">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6. Učitel je povinen vést soustavnou evidenci o každé klasifikaci žáka průkazným způsobem tak, aby mohl vždy doložit správnost celkové klasifikace žáka i způsob získání známek (ústní zkoušení, písemné apod.) V případě dlouhodobé nepřítomnosti nebo rozvázání pracovního poměru v průběhu klasifikačního období předá tento klasifikační přehled zastupujícímu učiteli nebo vedení školy.</w:t>
      </w:r>
    </w:p>
    <w:p w14:paraId="64B4DE65" w14:textId="5E7B8D53" w:rsidR="00A45837" w:rsidRPr="005B2251" w:rsidRDefault="00A45837" w:rsidP="00BF7499">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7. Vyučující zajistí zapsání známek také do systému Bakaláři a dbá o jejich úplnost. Do Bakalářů jsou zapisovány známky z jednotlivých předmětů, udělená výchovná opatření a další údaje o chování žáka, jeho pracovní aktivitě a činnosti ve škole.</w:t>
      </w:r>
    </w:p>
    <w:p w14:paraId="09C4A6BB" w14:textId="77777777" w:rsidR="00A45837" w:rsidRPr="006F1A5C" w:rsidRDefault="00A45837" w:rsidP="00BF7499">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8. Pokud je klasifikace žáka stanovena na základě písemných nebo grafických prací, vyučující tyto práce uschovávají po dobu, během které se klasifikace žáka určuje nebo ve které se k ní </w:t>
      </w:r>
      <w:r w:rsidRPr="005B2251">
        <w:rPr>
          <w:rFonts w:eastAsia="Times New Roman" w:cstheme="minorHAnsi"/>
          <w:color w:val="000000"/>
          <w:sz w:val="24"/>
          <w:szCs w:val="24"/>
          <w:lang w:eastAsia="cs-CZ"/>
        </w:rPr>
        <w:lastRenderedPageBreak/>
        <w:t xml:space="preserve">mohou zákonní zástupci žáka odvolat - tzn. celý školní rok včetně hlavních prázdnin, v případě žáků s odloženou klasifikací nebo opravnými zkouškami až do </w:t>
      </w:r>
      <w:r w:rsidR="00ED10B6" w:rsidRPr="005B2251">
        <w:rPr>
          <w:rFonts w:eastAsia="Times New Roman" w:cstheme="minorHAnsi"/>
          <w:color w:val="000000"/>
          <w:sz w:val="24"/>
          <w:szCs w:val="24"/>
          <w:lang w:eastAsia="cs-CZ"/>
        </w:rPr>
        <w:t>30. 10</w:t>
      </w:r>
      <w:r w:rsidRPr="005B2251">
        <w:rPr>
          <w:rFonts w:eastAsia="Times New Roman" w:cstheme="minorHAnsi"/>
          <w:color w:val="000000"/>
          <w:sz w:val="24"/>
          <w:szCs w:val="24"/>
          <w:lang w:eastAsia="cs-CZ"/>
        </w:rPr>
        <w:t xml:space="preserve">. dalšího školního roku. Opravené písemné práce musí být předloženy všem žákům a na požádání ve škole také zákonným zástupcům. </w:t>
      </w:r>
      <w:r w:rsidRPr="006F1A5C">
        <w:rPr>
          <w:rFonts w:eastAsia="Times New Roman" w:cstheme="minorHAnsi"/>
          <w:color w:val="000000"/>
          <w:sz w:val="24"/>
          <w:szCs w:val="24"/>
          <w:lang w:eastAsia="cs-CZ"/>
        </w:rPr>
        <w:t xml:space="preserve">Při distanční výuce mohou být výsledky žákovy práce ukládány ve formě osobního portfolia, v listinné, nebo digitální podobě. </w:t>
      </w:r>
    </w:p>
    <w:p w14:paraId="583D05D6" w14:textId="0076CD13" w:rsidR="00A45837" w:rsidRPr="005B2251" w:rsidRDefault="00A45837" w:rsidP="00BF7499">
      <w:pPr>
        <w:jc w:val="both"/>
        <w:rPr>
          <w:rFonts w:cstheme="minorHAnsi"/>
          <w:sz w:val="24"/>
          <w:szCs w:val="24"/>
        </w:rPr>
      </w:pPr>
      <w:r w:rsidRPr="006F1A5C">
        <w:rPr>
          <w:rFonts w:eastAsia="Times New Roman" w:cstheme="minorHAnsi"/>
          <w:color w:val="000000"/>
          <w:sz w:val="24"/>
          <w:szCs w:val="24"/>
          <w:lang w:eastAsia="cs-CZ"/>
        </w:rPr>
        <w:t xml:space="preserve">9. </w:t>
      </w:r>
      <w:r w:rsidRPr="006F1A5C">
        <w:rPr>
          <w:rFonts w:cstheme="minorHAnsi"/>
          <w:sz w:val="24"/>
          <w:szCs w:val="24"/>
        </w:rPr>
        <w:t xml:space="preserve">Nelze-li získat dostatečné podklady pro klasifikaci žáka z důvodu jeho nepřítomnosti na vyučování a zamešká-li žák 40% hodin předmětu za čtvrtletí, může mu být určen termín kontrolního přezkoušení. Zkoušku koná žák v termínu, který stanoví příslušný vyučující. Termín může být stanoven kdykoliv během školního roku po naplnění limitu absence. Žák musí splnit všechny povinnosti požadované po žácích třídy v uvedeném období. O výsledku kontrolní zkoušky provede vyučující záznam, který odevzdá zástupkyni ředitelky. Ředitelka školy může umožnit </w:t>
      </w:r>
      <w:r w:rsidR="0056196B" w:rsidRPr="006F1A5C">
        <w:rPr>
          <w:rFonts w:cstheme="minorHAnsi"/>
          <w:sz w:val="24"/>
          <w:szCs w:val="24"/>
        </w:rPr>
        <w:t>zdravotně znevýhodněnému</w:t>
      </w:r>
      <w:r w:rsidRPr="006F1A5C">
        <w:rPr>
          <w:rFonts w:cstheme="minorHAnsi"/>
          <w:sz w:val="24"/>
          <w:szCs w:val="24"/>
        </w:rPr>
        <w:t xml:space="preserve"> nebo dlouhodobě nemocnému žáku přípravu a vykonání zkoušek v termínech, které stanoví. Nelze-li žáka klasifikovat v prvním nebo druhém pololetí pro závažné objektivní příčiny, určí ředitelka školy po projednání v pedagogické radě náhradní termín pro jeho hodnocení tak, aby za první pololetí bylo provedeno nejpozději do dvou měsíců po skončení prvního pololetí (pokud nelze hodnotit, žák se za 1. pololetí nehodnotí), za druhé pololetí do konce září následujícího školního roku. Do té doby žák navštěvuje nejbližší vyšší ročník, případně znovu devátý ročník. Žák musí splnit všechny povinnosti požadované po žácích třídy v uvedeném období.</w:t>
      </w:r>
    </w:p>
    <w:p w14:paraId="7F70D464" w14:textId="65CB2582" w:rsidR="00A45837" w:rsidRPr="005B2251" w:rsidRDefault="006F1A5C" w:rsidP="00A45837">
      <w:pPr>
        <w:shd w:val="clear" w:color="auto" w:fill="FFFFFF"/>
        <w:spacing w:before="120" w:after="120" w:line="240" w:lineRule="auto"/>
        <w:rPr>
          <w:rFonts w:eastAsia="Times New Roman" w:cstheme="minorHAnsi"/>
          <w:color w:val="000000"/>
          <w:sz w:val="24"/>
          <w:szCs w:val="24"/>
          <w:lang w:eastAsia="cs-CZ"/>
        </w:rPr>
      </w:pPr>
      <w:r>
        <w:rPr>
          <w:rFonts w:eastAsia="Times New Roman" w:cstheme="minorHAnsi"/>
          <w:color w:val="000000"/>
          <w:sz w:val="24"/>
          <w:szCs w:val="24"/>
          <w:lang w:eastAsia="cs-CZ"/>
        </w:rPr>
        <w:t>10</w:t>
      </w:r>
      <w:r w:rsidR="00A45837" w:rsidRPr="005B2251">
        <w:rPr>
          <w:rFonts w:eastAsia="Times New Roman" w:cstheme="minorHAnsi"/>
          <w:color w:val="000000"/>
          <w:sz w:val="24"/>
          <w:szCs w:val="24"/>
          <w:lang w:eastAsia="cs-CZ"/>
        </w:rPr>
        <w:t>. Vyučující dodržují zásady pedagogického taktu, zejména:</w:t>
      </w:r>
    </w:p>
    <w:p w14:paraId="2690EFAC"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neklasifikují žáky ihned po jejich návratu do školy po nepřítomnosti delší než jeden týden,</w:t>
      </w:r>
    </w:p>
    <w:p w14:paraId="21477054"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žáci nemusí dopisovat do sešitů látku za dobu nepřítomnosti, pokud to není jediný zdroj informací,</w:t>
      </w:r>
    </w:p>
    <w:p w14:paraId="4CAD0DFF"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účelem zkoušení není nacházet mezery ve vědomostech žáka, ale hodnotit to, co umí,</w:t>
      </w:r>
    </w:p>
    <w:p w14:paraId="25FED46B"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učitel klasifikuje jen probrané učivo, zadávání nové látky k samostatnému nastudování celé třídě není přípustné,</w:t>
      </w:r>
    </w:p>
    <w:p w14:paraId="3C27CC1C"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před prověřováním znalostí musí mít žáci dostatek času k naučení, procvičení a zažití učiva,</w:t>
      </w:r>
    </w:p>
    <w:p w14:paraId="5DCE33B3" w14:textId="77777777" w:rsidR="00A45837" w:rsidRPr="005B2251" w:rsidRDefault="00A45837" w:rsidP="00A45837">
      <w:pPr>
        <w:numPr>
          <w:ilvl w:val="0"/>
          <w:numId w:val="4"/>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prověřování znalostí provádět až po dostatečném procvičení učiva.</w:t>
      </w:r>
    </w:p>
    <w:p w14:paraId="4AA23896" w14:textId="19DC2D95" w:rsidR="00A45837" w:rsidRPr="005B2251" w:rsidRDefault="00A45837" w:rsidP="00BF7499">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w:t>
      </w:r>
      <w:r w:rsidR="006F1A5C">
        <w:rPr>
          <w:rFonts w:eastAsia="Times New Roman" w:cstheme="minorHAnsi"/>
          <w:color w:val="000000"/>
          <w:sz w:val="24"/>
          <w:szCs w:val="24"/>
          <w:lang w:eastAsia="cs-CZ"/>
        </w:rPr>
        <w:t>1</w:t>
      </w:r>
      <w:r w:rsidRPr="005B2251">
        <w:rPr>
          <w:rFonts w:eastAsia="Times New Roman" w:cstheme="minorHAnsi"/>
          <w:color w:val="000000"/>
          <w:sz w:val="24"/>
          <w:szCs w:val="24"/>
          <w:lang w:eastAsia="cs-CZ"/>
        </w:rPr>
        <w:t>. Třídní učitelé (případně výchovný poradce) jsou povinni seznamovat ostatní vyučující s doporučením psychologických vyšetření, které mají vztah ke způsobu hodnocení a klasifikace žáka a způsobu získávání podkladů. Údaje o nových vyšetřeních jsou součástí zpráv učitelů (nebo výchovného poradce) na pedagogické radě.</w:t>
      </w:r>
    </w:p>
    <w:p w14:paraId="7B9F6BB5" w14:textId="2A698423" w:rsidR="00806597" w:rsidRPr="00BF7499" w:rsidRDefault="00B1244B" w:rsidP="00BF7499">
      <w:pPr>
        <w:pStyle w:val="Nadpis1"/>
        <w:rPr>
          <w:rFonts w:eastAsia="Times New Roman"/>
          <w:b/>
          <w:bCs/>
          <w:color w:val="auto"/>
          <w:sz w:val="28"/>
          <w:szCs w:val="28"/>
          <w:lang w:eastAsia="cs-CZ"/>
        </w:rPr>
      </w:pPr>
      <w:bookmarkStart w:id="11" w:name="_Toc70675787"/>
      <w:r w:rsidRPr="00BF7499">
        <w:rPr>
          <w:rFonts w:eastAsia="Times New Roman"/>
          <w:b/>
          <w:bCs/>
          <w:color w:val="auto"/>
          <w:sz w:val="28"/>
          <w:szCs w:val="28"/>
          <w:lang w:eastAsia="cs-CZ"/>
        </w:rPr>
        <w:t xml:space="preserve"> </w:t>
      </w:r>
      <w:r w:rsidR="0054028E">
        <w:rPr>
          <w:rFonts w:eastAsia="Times New Roman"/>
          <w:b/>
          <w:bCs/>
          <w:color w:val="auto"/>
          <w:sz w:val="28"/>
          <w:szCs w:val="28"/>
          <w:lang w:eastAsia="cs-CZ"/>
        </w:rPr>
        <w:t xml:space="preserve">5. </w:t>
      </w:r>
      <w:r w:rsidR="00806597" w:rsidRPr="00BF7499">
        <w:rPr>
          <w:rFonts w:eastAsia="Times New Roman"/>
          <w:b/>
          <w:bCs/>
          <w:color w:val="auto"/>
          <w:sz w:val="28"/>
          <w:szCs w:val="28"/>
          <w:lang w:eastAsia="cs-CZ"/>
        </w:rPr>
        <w:t>Zásady a pravidla pro sebehodnocení žáků</w:t>
      </w:r>
      <w:bookmarkEnd w:id="11"/>
      <w:r w:rsidR="00A45837" w:rsidRPr="00BF7499">
        <w:rPr>
          <w:rFonts w:eastAsia="Times New Roman"/>
          <w:b/>
          <w:bCs/>
          <w:color w:val="auto"/>
          <w:sz w:val="28"/>
          <w:szCs w:val="28"/>
          <w:lang w:eastAsia="cs-CZ"/>
        </w:rPr>
        <w:t xml:space="preserve"> </w:t>
      </w:r>
    </w:p>
    <w:p w14:paraId="2DF3F930" w14:textId="77777777" w:rsidR="00806597" w:rsidRPr="005B2251" w:rsidRDefault="00806597" w:rsidP="005B5EB0">
      <w:pPr>
        <w:shd w:val="clear" w:color="auto" w:fill="FFFFFF"/>
        <w:spacing w:before="120" w:after="120" w:line="240" w:lineRule="auto"/>
        <w:rPr>
          <w:rFonts w:eastAsia="Times New Roman" w:cstheme="minorHAnsi"/>
          <w:color w:val="000000"/>
          <w:sz w:val="24"/>
          <w:szCs w:val="24"/>
          <w:lang w:eastAsia="cs-CZ"/>
        </w:rPr>
      </w:pPr>
    </w:p>
    <w:p w14:paraId="03AB78CA" w14:textId="77777777" w:rsidR="00806597" w:rsidRPr="00A45837" w:rsidRDefault="00806597" w:rsidP="00A45837">
      <w:pPr>
        <w:pStyle w:val="Odstavecseseznamem"/>
        <w:numPr>
          <w:ilvl w:val="0"/>
          <w:numId w:val="21"/>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Sebehodnocení je důležitou součástí hodnocení žáků.</w:t>
      </w:r>
    </w:p>
    <w:p w14:paraId="64458265" w14:textId="77777777" w:rsidR="00806597" w:rsidRPr="00A45837" w:rsidRDefault="00806597" w:rsidP="00A45837">
      <w:pPr>
        <w:pStyle w:val="Odstavecseseznamem"/>
        <w:numPr>
          <w:ilvl w:val="0"/>
          <w:numId w:val="21"/>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Sebehodnocením se posiluje sebeúcta a sebevědomí žáků.</w:t>
      </w:r>
    </w:p>
    <w:p w14:paraId="59A8528D" w14:textId="77777777" w:rsidR="00806597" w:rsidRPr="00A45837" w:rsidRDefault="00806597" w:rsidP="00A45837">
      <w:pPr>
        <w:pStyle w:val="Odstavecseseznamem"/>
        <w:numPr>
          <w:ilvl w:val="0"/>
          <w:numId w:val="21"/>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Chybu je potřeba chápat jako přirozenou věc v procesu učení. Pedagogičtí pracovníci se o chybě se žáky baví, žáci mohou některé práce sami opravovat. Chyba je důležitý prostředek učení.</w:t>
      </w:r>
    </w:p>
    <w:p w14:paraId="2973E0B6" w14:textId="77777777" w:rsidR="00806597" w:rsidRPr="00A45837" w:rsidRDefault="00806597" w:rsidP="00A45837">
      <w:pPr>
        <w:pStyle w:val="Odstavecseseznamem"/>
        <w:numPr>
          <w:ilvl w:val="0"/>
          <w:numId w:val="21"/>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Při sebehodnocení se žák snaží popsat:</w:t>
      </w:r>
    </w:p>
    <w:p w14:paraId="5D8078C3" w14:textId="77777777" w:rsidR="00806597" w:rsidRPr="005B2251" w:rsidRDefault="00806597" w:rsidP="00806597">
      <w:pPr>
        <w:numPr>
          <w:ilvl w:val="0"/>
          <w:numId w:val="2"/>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co se mu daří,</w:t>
      </w:r>
    </w:p>
    <w:p w14:paraId="24A5B818" w14:textId="77777777" w:rsidR="00806597" w:rsidRPr="005B2251" w:rsidRDefault="00806597" w:rsidP="00806597">
      <w:pPr>
        <w:numPr>
          <w:ilvl w:val="0"/>
          <w:numId w:val="2"/>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co mu ještě nejde.</w:t>
      </w:r>
    </w:p>
    <w:p w14:paraId="04942FBD" w14:textId="77777777" w:rsidR="00806597" w:rsidRPr="005B2251" w:rsidRDefault="00806597" w:rsidP="00806597">
      <w:pPr>
        <w:numPr>
          <w:ilvl w:val="0"/>
          <w:numId w:val="2"/>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jak bude pokračovat dál.</w:t>
      </w:r>
    </w:p>
    <w:p w14:paraId="43F80FEB" w14:textId="77777777" w:rsidR="00806597" w:rsidRPr="00A45837" w:rsidRDefault="00806597" w:rsidP="00A45837">
      <w:pPr>
        <w:pStyle w:val="Odstavecseseznamem"/>
        <w:numPr>
          <w:ilvl w:val="0"/>
          <w:numId w:val="2"/>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Při školní práci vedeme žáka tak, aby komentoval svoje výkony a výsledky.</w:t>
      </w:r>
    </w:p>
    <w:p w14:paraId="1E87954C" w14:textId="77777777" w:rsidR="00806597" w:rsidRPr="00A45837" w:rsidRDefault="00806597" w:rsidP="00A45837">
      <w:pPr>
        <w:pStyle w:val="Odstavecseseznamem"/>
        <w:numPr>
          <w:ilvl w:val="0"/>
          <w:numId w:val="2"/>
        </w:numPr>
        <w:shd w:val="clear" w:color="auto" w:fill="FFFFFF"/>
        <w:spacing w:before="120" w:after="120" w:line="240" w:lineRule="auto"/>
        <w:rPr>
          <w:rFonts w:eastAsia="Times New Roman" w:cstheme="minorHAnsi"/>
          <w:color w:val="000000"/>
          <w:sz w:val="24"/>
          <w:szCs w:val="24"/>
          <w:lang w:eastAsia="cs-CZ"/>
        </w:rPr>
      </w:pPr>
      <w:r w:rsidRPr="00A45837">
        <w:rPr>
          <w:rFonts w:eastAsia="Times New Roman" w:cstheme="minorHAnsi"/>
          <w:color w:val="000000"/>
          <w:sz w:val="24"/>
          <w:szCs w:val="24"/>
          <w:lang w:eastAsia="cs-CZ"/>
        </w:rPr>
        <w:t>Známky nejsou jediným zdrojem motivace.</w:t>
      </w:r>
    </w:p>
    <w:p w14:paraId="1376BEB9" w14:textId="77777777" w:rsidR="0054028E" w:rsidRPr="005B2251" w:rsidRDefault="0054028E" w:rsidP="00806597">
      <w:pPr>
        <w:shd w:val="clear" w:color="auto" w:fill="FFFFFF"/>
        <w:spacing w:before="120" w:after="120" w:line="240" w:lineRule="auto"/>
        <w:rPr>
          <w:rFonts w:eastAsia="Times New Roman" w:cstheme="minorHAnsi"/>
          <w:color w:val="000000"/>
          <w:sz w:val="24"/>
          <w:szCs w:val="24"/>
          <w:lang w:eastAsia="cs-CZ"/>
        </w:rPr>
      </w:pPr>
    </w:p>
    <w:p w14:paraId="43D78858" w14:textId="03E3BD83" w:rsidR="00806597" w:rsidRPr="0054028E" w:rsidRDefault="0054028E" w:rsidP="0054028E">
      <w:pPr>
        <w:pStyle w:val="Nadpis1"/>
        <w:rPr>
          <w:rFonts w:eastAsia="Times New Roman"/>
          <w:b/>
          <w:bCs/>
          <w:sz w:val="28"/>
          <w:szCs w:val="28"/>
          <w:lang w:eastAsia="cs-CZ"/>
        </w:rPr>
      </w:pPr>
      <w:bookmarkStart w:id="12" w:name="_Toc70675788"/>
      <w:r w:rsidRPr="0054028E">
        <w:rPr>
          <w:rFonts w:eastAsia="Times New Roman"/>
          <w:b/>
          <w:bCs/>
          <w:color w:val="auto"/>
          <w:sz w:val="28"/>
          <w:szCs w:val="28"/>
          <w:lang w:eastAsia="cs-CZ"/>
        </w:rPr>
        <w:t xml:space="preserve">6. </w:t>
      </w:r>
      <w:r w:rsidR="00806597" w:rsidRPr="0054028E">
        <w:rPr>
          <w:rFonts w:eastAsia="Times New Roman"/>
          <w:b/>
          <w:bCs/>
          <w:color w:val="auto"/>
          <w:sz w:val="28"/>
          <w:szCs w:val="28"/>
          <w:lang w:eastAsia="cs-CZ"/>
        </w:rPr>
        <w:t>Komisionální a opravné zkoušky</w:t>
      </w:r>
      <w:bookmarkEnd w:id="12"/>
    </w:p>
    <w:p w14:paraId="3E966EE3" w14:textId="77777777" w:rsidR="00806597" w:rsidRPr="005B2251" w:rsidRDefault="00806597">
      <w:pPr>
        <w:rPr>
          <w:rFonts w:cstheme="minorHAnsi"/>
          <w:sz w:val="24"/>
          <w:szCs w:val="24"/>
        </w:rPr>
      </w:pPr>
    </w:p>
    <w:p w14:paraId="2C28C8EB" w14:textId="77777777" w:rsidR="00806597" w:rsidRPr="0054028E" w:rsidRDefault="004747DD" w:rsidP="0054028E">
      <w:pPr>
        <w:pStyle w:val="Nadpis2"/>
        <w:rPr>
          <w:rFonts w:eastAsia="Times New Roman"/>
          <w:b/>
          <w:bCs/>
          <w:color w:val="auto"/>
          <w:lang w:eastAsia="cs-CZ"/>
        </w:rPr>
      </w:pPr>
      <w:bookmarkStart w:id="13" w:name="_Toc70675789"/>
      <w:r w:rsidRPr="0054028E">
        <w:rPr>
          <w:rFonts w:eastAsia="Times New Roman"/>
          <w:b/>
          <w:bCs/>
          <w:color w:val="auto"/>
          <w:lang w:eastAsia="cs-CZ"/>
        </w:rPr>
        <w:t>6</w:t>
      </w:r>
      <w:r w:rsidR="00806597" w:rsidRPr="0054028E">
        <w:rPr>
          <w:rFonts w:eastAsia="Times New Roman"/>
          <w:b/>
          <w:bCs/>
          <w:color w:val="auto"/>
          <w:lang w:eastAsia="cs-CZ"/>
        </w:rPr>
        <w:t>.1 Komisionální zkouška</w:t>
      </w:r>
      <w:bookmarkEnd w:id="13"/>
    </w:p>
    <w:p w14:paraId="33B099AB"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Komisionální zkouška se koná v těchto případech:</w:t>
      </w:r>
    </w:p>
    <w:p w14:paraId="1903F4BD" w14:textId="77777777" w:rsidR="00806597" w:rsidRPr="005B2251" w:rsidRDefault="00806597" w:rsidP="00806597">
      <w:pPr>
        <w:numPr>
          <w:ilvl w:val="0"/>
          <w:numId w:val="9"/>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má-li zákonný zástupce žáka pochybnosti o správnosti hodnocení na konci prvního nebo druhého pololetí,</w:t>
      </w:r>
    </w:p>
    <w:p w14:paraId="47D0B24E" w14:textId="77777777" w:rsidR="00806597" w:rsidRPr="005B2251" w:rsidRDefault="00806597" w:rsidP="00806597">
      <w:pPr>
        <w:numPr>
          <w:ilvl w:val="0"/>
          <w:numId w:val="9"/>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při konání opravné zkoušky.</w:t>
      </w:r>
    </w:p>
    <w:p w14:paraId="2C55244B" w14:textId="0EDAEAB8"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 Komisi pro komisionální přezkoušení jmenuje ředitel školy; v případě, že je vyučujícím daného předmětu ředitel školy, jmenuje komisi krajský úřad</w:t>
      </w:r>
      <w:r w:rsidR="0056196B">
        <w:rPr>
          <w:rFonts w:eastAsia="Times New Roman" w:cstheme="minorHAnsi"/>
          <w:color w:val="000000"/>
          <w:sz w:val="24"/>
          <w:szCs w:val="24"/>
          <w:lang w:eastAsia="cs-CZ"/>
        </w:rPr>
        <w:t>, tím je Magistrát hlavního města Prahy.</w:t>
      </w:r>
    </w:p>
    <w:p w14:paraId="595E0F6F"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3. Komise je tříčlenná a tvoří ji:</w:t>
      </w:r>
    </w:p>
    <w:p w14:paraId="08830C64"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a) předseda, kterým je ředitel školy, resp. zástupkyně ředitele školy, popřípadě jím pověřený učitel, nebo v případě, že vyučujícím daného předmětu je ředitel školy, krajským úřadem jmenovaný jiný pedagogický pracovník školy,</w:t>
      </w:r>
    </w:p>
    <w:p w14:paraId="267EFD7F"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b) zkoušející učitel, jímž je vyučující daného předmětu ve třídě, v níž je žák zařazen, popřípadě jiný vyučující daného předmětu,</w:t>
      </w:r>
    </w:p>
    <w:p w14:paraId="70CFA835"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c) přísedící, kterým je jiný vyučující daného předmětu nebo předmětu stejné vzdělávací oblasti stanovené Rámcovým vzdělávacím programem pro základní vzdělávání.</w:t>
      </w:r>
    </w:p>
    <w:p w14:paraId="6974E67F"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4. 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14:paraId="44BB900C"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5. O přezkoušení se pořizuje protokol, který se stává součástí dokumentace školy. Za řádné vyplnění protokolu odpovídá předseda komise, protokol podepíší všichni členové komise.</w:t>
      </w:r>
    </w:p>
    <w:p w14:paraId="6A91E423"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6. Žák může v jednom dni vykonat přezkoušení pouze z jednoho předmětu. Není-li možné žáka ze závažných důvodů ve stanoveném termínu přezkoušet, stanoví orgán jmenující komisi náhradní termín přezkoušení.</w:t>
      </w:r>
    </w:p>
    <w:p w14:paraId="79EA135D"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7. Konkrétní obsah a rozsah přezkoušení stanoví </w:t>
      </w:r>
      <w:r w:rsidRPr="0054028E">
        <w:rPr>
          <w:rFonts w:eastAsia="Times New Roman" w:cstheme="minorHAnsi"/>
          <w:color w:val="000000"/>
          <w:sz w:val="24"/>
          <w:szCs w:val="24"/>
          <w:lang w:eastAsia="cs-CZ"/>
        </w:rPr>
        <w:t>ředitel</w:t>
      </w:r>
      <w:r w:rsidRPr="005B2251">
        <w:rPr>
          <w:rFonts w:eastAsia="Times New Roman" w:cstheme="minorHAnsi"/>
          <w:color w:val="000000"/>
          <w:sz w:val="24"/>
          <w:szCs w:val="24"/>
          <w:lang w:eastAsia="cs-CZ"/>
        </w:rPr>
        <w:t xml:space="preserve"> školy v souladu se školním vzdělávacím programem.</w:t>
      </w:r>
    </w:p>
    <w:p w14:paraId="23F5D245"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8. Vykonáním přezkoušení není dotčena možnost vykonat opravnou zkoušku.</w:t>
      </w:r>
    </w:p>
    <w:p w14:paraId="289061BB"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lastRenderedPageBreak/>
        <w:t>9. Třídní učitel zapíše do třídního výkazu poznámku o vykonaných zkouškách, doplní celkový prospěch a vydá žákovi vysvědčení s datem poslední zkoušky.</w:t>
      </w:r>
    </w:p>
    <w:p w14:paraId="46021368" w14:textId="77777777" w:rsidR="00806597" w:rsidRPr="0054028E" w:rsidRDefault="004747DD" w:rsidP="0054028E">
      <w:pPr>
        <w:pStyle w:val="Nadpis2"/>
        <w:rPr>
          <w:rFonts w:eastAsia="Times New Roman"/>
          <w:b/>
          <w:bCs/>
          <w:color w:val="auto"/>
          <w:lang w:eastAsia="cs-CZ"/>
        </w:rPr>
      </w:pPr>
      <w:bookmarkStart w:id="14" w:name="_Toc70675790"/>
      <w:r w:rsidRPr="0054028E">
        <w:rPr>
          <w:rFonts w:eastAsia="Times New Roman"/>
          <w:b/>
          <w:bCs/>
          <w:color w:val="auto"/>
          <w:lang w:eastAsia="cs-CZ"/>
        </w:rPr>
        <w:t>6</w:t>
      </w:r>
      <w:r w:rsidR="00806597" w:rsidRPr="0054028E">
        <w:rPr>
          <w:rFonts w:eastAsia="Times New Roman"/>
          <w:b/>
          <w:bCs/>
          <w:color w:val="auto"/>
          <w:lang w:eastAsia="cs-CZ"/>
        </w:rPr>
        <w:t>.2 Opravná zkouška</w:t>
      </w:r>
      <w:bookmarkEnd w:id="14"/>
    </w:p>
    <w:p w14:paraId="58AF59C4"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1. Opravné zkoušky konají:</w:t>
      </w:r>
    </w:p>
    <w:p w14:paraId="5A139E00" w14:textId="77777777" w:rsidR="00806597" w:rsidRPr="005B2251" w:rsidRDefault="00806597" w:rsidP="00806597">
      <w:pPr>
        <w:numPr>
          <w:ilvl w:val="0"/>
          <w:numId w:val="10"/>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žáci, kteří mají nejvýše dvě nedostatečné z povinných předmětů a zároveň dosud neopakovali ročník na daném stupni základní školy,</w:t>
      </w:r>
    </w:p>
    <w:p w14:paraId="3DA1521F" w14:textId="77777777" w:rsidR="00806597" w:rsidRPr="005B2251" w:rsidRDefault="00806597" w:rsidP="00806597">
      <w:pPr>
        <w:numPr>
          <w:ilvl w:val="0"/>
          <w:numId w:val="10"/>
        </w:numPr>
        <w:shd w:val="clear" w:color="auto" w:fill="FFFFFF"/>
        <w:spacing w:before="100" w:beforeAutospacing="1" w:after="100" w:afterAutospacing="1" w:line="240" w:lineRule="auto"/>
        <w:ind w:left="240"/>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žáci devátého ročníku, kteří na konci druhého pololetí neprospěli nejvýše ze dvou povinných předmětů.</w:t>
      </w:r>
    </w:p>
    <w:p w14:paraId="70D84D38"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Žáci nekonají opravné zkoušky, jestliže neprospěli z předmětu s výchovným zaměřením.</w:t>
      </w:r>
    </w:p>
    <w:p w14:paraId="35175501"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 Opravné zkoušky se konají nejpozději do konce příslušného školního roku, tj. do 31. srpna. Termín opravných zkoušek a konzultací žáků s příslušnými pedagogickými pracovníky stanoví ředitel školy na červnové pedagogické radě. Žák může v jednom dni skládat pouze jednu opravnou zkoušku. Opravné zkoušky jsou komisionální.</w:t>
      </w:r>
    </w:p>
    <w:p w14:paraId="5B24E459"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3.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31591422"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4. Žákovi, který konal opravnou zkoušku, se na vysvědčení uvede datum poslední opravné zkoušky v daném pololetí.</w:t>
      </w:r>
    </w:p>
    <w:p w14:paraId="4166221C" w14:textId="77777777" w:rsidR="00806597" w:rsidRPr="005B2251" w:rsidRDefault="00806597" w:rsidP="00806597">
      <w:pPr>
        <w:shd w:val="clear" w:color="auto" w:fill="FFFFFF"/>
        <w:spacing w:before="120" w:after="120" w:line="240" w:lineRule="auto"/>
        <w:rPr>
          <w:rFonts w:eastAsia="Times New Roman" w:cstheme="minorHAnsi"/>
          <w:color w:val="000000"/>
          <w:sz w:val="24"/>
          <w:szCs w:val="24"/>
          <w:lang w:eastAsia="cs-CZ"/>
        </w:rPr>
      </w:pPr>
      <w:r w:rsidRPr="005B2251">
        <w:rPr>
          <w:rFonts w:eastAsia="Times New Roman" w:cstheme="minorHAnsi"/>
          <w:color w:val="000000"/>
          <w:sz w:val="24"/>
          <w:szCs w:val="24"/>
          <w:lang w:eastAsia="cs-CZ"/>
        </w:rPr>
        <w:t xml:space="preserve">5. Třídní učitel zapíše do </w:t>
      </w:r>
      <w:r w:rsidR="00B1244B" w:rsidRPr="005B2251">
        <w:rPr>
          <w:rFonts w:eastAsia="Times New Roman" w:cstheme="minorHAnsi"/>
          <w:color w:val="000000"/>
          <w:sz w:val="24"/>
          <w:szCs w:val="24"/>
          <w:lang w:eastAsia="cs-CZ"/>
        </w:rPr>
        <w:t>školní matriky datum a výsledek opravné zkoušky.</w:t>
      </w:r>
    </w:p>
    <w:p w14:paraId="16EF6BA7" w14:textId="4984F55A" w:rsidR="00806597" w:rsidRPr="00F64CB6" w:rsidRDefault="0054028E" w:rsidP="00F64CB6">
      <w:pPr>
        <w:shd w:val="clear" w:color="auto" w:fill="FFFFFF"/>
        <w:spacing w:before="120" w:after="120" w:line="240" w:lineRule="auto"/>
        <w:rPr>
          <w:rFonts w:eastAsia="Times New Roman" w:cstheme="minorHAnsi"/>
          <w:color w:val="000000"/>
          <w:sz w:val="24"/>
          <w:szCs w:val="24"/>
          <w:lang w:eastAsia="cs-CZ"/>
        </w:rPr>
      </w:pPr>
      <w:r w:rsidRPr="0056196B">
        <w:rPr>
          <w:rFonts w:eastAsia="Times New Roman" w:cstheme="minorHAnsi"/>
          <w:iCs/>
          <w:color w:val="000000"/>
          <w:sz w:val="24"/>
          <w:szCs w:val="24"/>
          <w:lang w:eastAsia="cs-CZ"/>
        </w:rPr>
        <w:t>V případě, že se</w:t>
      </w:r>
      <w:r w:rsidRPr="0054028E">
        <w:rPr>
          <w:rFonts w:eastAsia="Times New Roman" w:cstheme="minorHAnsi"/>
          <w:i/>
          <w:iCs/>
          <w:color w:val="000000"/>
          <w:sz w:val="24"/>
          <w:szCs w:val="24"/>
          <w:lang w:eastAsia="cs-CZ"/>
        </w:rPr>
        <w:t xml:space="preserve"> </w:t>
      </w:r>
      <w:r w:rsidRPr="0054028E">
        <w:rPr>
          <w:rFonts w:eastAsia="Times New Roman" w:cstheme="minorHAnsi"/>
          <w:color w:val="000000"/>
          <w:sz w:val="24"/>
          <w:szCs w:val="24"/>
          <w:lang w:eastAsia="cs-CZ"/>
        </w:rPr>
        <w:t>ž</w:t>
      </w:r>
      <w:r w:rsidR="006F1A5C">
        <w:rPr>
          <w:rFonts w:eastAsia="Times New Roman" w:cstheme="minorHAnsi"/>
          <w:color w:val="000000"/>
          <w:sz w:val="24"/>
          <w:szCs w:val="24"/>
          <w:lang w:eastAsia="cs-CZ"/>
        </w:rPr>
        <w:t xml:space="preserve">ák </w:t>
      </w:r>
      <w:r w:rsidR="00806597" w:rsidRPr="0054028E">
        <w:rPr>
          <w:rFonts w:eastAsia="Times New Roman" w:cstheme="minorHAnsi"/>
          <w:color w:val="000000"/>
          <w:sz w:val="24"/>
          <w:szCs w:val="24"/>
          <w:lang w:eastAsia="cs-CZ"/>
        </w:rPr>
        <w:t>bez řádné omluvy nedostavil k vykonání opravné zkoušky, jeho prospěch v předmětu zůstává nedostatečný</w:t>
      </w:r>
      <w:r w:rsidR="00F929F7" w:rsidRPr="0054028E">
        <w:rPr>
          <w:rFonts w:eastAsia="Times New Roman" w:cstheme="minorHAnsi"/>
          <w:color w:val="000000"/>
          <w:sz w:val="24"/>
          <w:szCs w:val="24"/>
          <w:lang w:eastAsia="cs-CZ"/>
        </w:rPr>
        <w:t>.</w:t>
      </w:r>
    </w:p>
    <w:p w14:paraId="7A019C36" w14:textId="77777777" w:rsidR="00806597" w:rsidRPr="005B2251" w:rsidRDefault="004747DD" w:rsidP="00806597">
      <w:pPr>
        <w:shd w:val="clear" w:color="auto" w:fill="FFFFFF"/>
        <w:spacing w:before="60" w:after="0" w:line="240" w:lineRule="auto"/>
        <w:outlineLvl w:val="1"/>
        <w:rPr>
          <w:rFonts w:eastAsia="Times New Roman" w:cstheme="minorHAnsi"/>
          <w:b/>
          <w:bCs/>
          <w:color w:val="000000"/>
          <w:sz w:val="24"/>
          <w:szCs w:val="24"/>
          <w:lang w:eastAsia="cs-CZ"/>
        </w:rPr>
      </w:pPr>
      <w:bookmarkStart w:id="15" w:name="_Toc70675791"/>
      <w:r>
        <w:rPr>
          <w:rFonts w:eastAsia="Times New Roman" w:cstheme="minorHAnsi"/>
          <w:b/>
          <w:bCs/>
          <w:color w:val="000000"/>
          <w:sz w:val="24"/>
          <w:szCs w:val="24"/>
          <w:lang w:eastAsia="cs-CZ"/>
        </w:rPr>
        <w:t>7</w:t>
      </w:r>
      <w:r w:rsidR="00B1244B" w:rsidRPr="005B2251">
        <w:rPr>
          <w:rFonts w:eastAsia="Times New Roman" w:cstheme="minorHAnsi"/>
          <w:b/>
          <w:bCs/>
          <w:color w:val="000000"/>
          <w:sz w:val="24"/>
          <w:szCs w:val="24"/>
          <w:lang w:eastAsia="cs-CZ"/>
        </w:rPr>
        <w:t xml:space="preserve">. </w:t>
      </w:r>
      <w:r w:rsidR="00806597" w:rsidRPr="005B2251">
        <w:rPr>
          <w:rFonts w:eastAsia="Times New Roman" w:cstheme="minorHAnsi"/>
          <w:b/>
          <w:bCs/>
          <w:color w:val="000000"/>
          <w:sz w:val="24"/>
          <w:szCs w:val="24"/>
          <w:lang w:eastAsia="cs-CZ"/>
        </w:rPr>
        <w:t>Způsob hodnocení žáků se speciálními vzdělávacími potřebami</w:t>
      </w:r>
      <w:bookmarkEnd w:id="15"/>
    </w:p>
    <w:p w14:paraId="2AD2CCD0" w14:textId="04EAA5E5"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1. Způsob hodnocení a klasifikace žá</w:t>
      </w:r>
      <w:r w:rsidR="0056196B">
        <w:rPr>
          <w:rFonts w:eastAsia="Times New Roman" w:cstheme="minorHAnsi"/>
          <w:color w:val="000000"/>
          <w:sz w:val="24"/>
          <w:szCs w:val="24"/>
          <w:lang w:eastAsia="cs-CZ"/>
        </w:rPr>
        <w:t xml:space="preserve">ka vychází ze znalosti jeho znevýhodnění </w:t>
      </w:r>
      <w:r w:rsidRPr="005B2251">
        <w:rPr>
          <w:rFonts w:eastAsia="Times New Roman" w:cstheme="minorHAnsi"/>
          <w:color w:val="000000"/>
          <w:sz w:val="24"/>
          <w:szCs w:val="24"/>
          <w:lang w:eastAsia="cs-CZ"/>
        </w:rPr>
        <w:t>a uplatňuje se ve všech vyučovacích předmětech, ve kterých se projevuje postižení žáka, a na obou stupních základní školy.</w:t>
      </w:r>
    </w:p>
    <w:p w14:paraId="74081184"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2. Při způsobu hodnocení a klasifikaci žáků pedagogičtí pracovníci zvýrazňují motivační složku hodnocení, hodnotí jevy, které žák zvládl. Při hodnocení se doporučuje užívat různých forem hodnocení, např. bodové ohodnocení, hodnocení s uvedením počtu chyb apod.</w:t>
      </w:r>
    </w:p>
    <w:p w14:paraId="7494D981"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3. Při klasifikaci žáků se doporučuje upřednostnit širší slovní hodnocení. Způsob hodnocení projedná třídní učitel a výchovný poradce s ostatními vyučujícími.</w:t>
      </w:r>
    </w:p>
    <w:p w14:paraId="0D692114"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4. Třídní učitel sdělí vhodným způsobem ostatním žákům ve třídě podstatu individuálního přístupu a způsobu hodnocení a klasifikace žáka.</w:t>
      </w:r>
    </w:p>
    <w:p w14:paraId="1526AF72" w14:textId="77777777" w:rsidR="00806597" w:rsidRPr="005B2251" w:rsidRDefault="00806597" w:rsidP="0054028E">
      <w:pPr>
        <w:shd w:val="clear" w:color="auto" w:fill="FFFFFF"/>
        <w:spacing w:before="120" w:after="120" w:line="240" w:lineRule="auto"/>
        <w:jc w:val="both"/>
        <w:rPr>
          <w:rFonts w:eastAsia="Times New Roman" w:cstheme="minorHAnsi"/>
          <w:color w:val="000000"/>
          <w:sz w:val="24"/>
          <w:szCs w:val="24"/>
          <w:lang w:eastAsia="cs-CZ"/>
        </w:rPr>
      </w:pPr>
      <w:r w:rsidRPr="005B2251">
        <w:rPr>
          <w:rFonts w:eastAsia="Times New Roman" w:cstheme="minorHAnsi"/>
          <w:color w:val="000000"/>
          <w:sz w:val="24"/>
          <w:szCs w:val="24"/>
          <w:lang w:eastAsia="cs-CZ"/>
        </w:rPr>
        <w:t>5. Žák zařazený do zdravotní  tělesné výchovy při  částečném  osvobození nebo při  úlevách  doporučených lékařem se klasifikuje v  tělesné výchově s přihlédnutím  k druhu a  stupni postižení i k jeho celkovému zdravotnímu stavu.</w:t>
      </w:r>
    </w:p>
    <w:p w14:paraId="2822DF85" w14:textId="1D1A7BF4" w:rsidR="00177FC3" w:rsidRDefault="00177FC3"/>
    <w:p w14:paraId="1C120939" w14:textId="79C80DDB" w:rsidR="00F64CB6" w:rsidRDefault="00F64CB6">
      <w:r>
        <w:t>Ing. E. Ďurinová, předsedkyně školské rady                       Mgr. Ivana Heboussová, ředitelka školy</w:t>
      </w:r>
    </w:p>
    <w:p w14:paraId="08DCCE8A" w14:textId="77777777" w:rsidR="00B1244B" w:rsidRPr="00BE2EBA" w:rsidRDefault="00B1244B" w:rsidP="00BE2EBA">
      <w:pPr>
        <w:pStyle w:val="Nadpis1"/>
        <w:rPr>
          <w:b/>
          <w:bCs/>
          <w:sz w:val="28"/>
          <w:szCs w:val="28"/>
        </w:rPr>
      </w:pPr>
      <w:bookmarkStart w:id="16" w:name="_Toc70675792"/>
      <w:r w:rsidRPr="00BE2EBA">
        <w:rPr>
          <w:b/>
          <w:bCs/>
          <w:color w:val="auto"/>
          <w:sz w:val="28"/>
          <w:szCs w:val="28"/>
        </w:rPr>
        <w:lastRenderedPageBreak/>
        <w:t>Příloha č. 1 Hodnocení a sebehodnocení v 1. a 2. ročníku</w:t>
      </w:r>
      <w:bookmarkEnd w:id="16"/>
    </w:p>
    <w:p w14:paraId="19EC3776" w14:textId="77777777" w:rsidR="00C56206" w:rsidRDefault="00C56206" w:rsidP="00C56206"/>
    <w:tbl>
      <w:tblPr>
        <w:tblStyle w:val="Mkatabulky"/>
        <w:tblW w:w="0" w:type="auto"/>
        <w:tblLook w:val="04A0" w:firstRow="1" w:lastRow="0" w:firstColumn="1" w:lastColumn="0" w:noHBand="0" w:noVBand="1"/>
      </w:tblPr>
      <w:tblGrid>
        <w:gridCol w:w="1538"/>
        <w:gridCol w:w="1546"/>
        <w:gridCol w:w="1160"/>
        <w:gridCol w:w="1130"/>
        <w:gridCol w:w="1026"/>
        <w:gridCol w:w="2662"/>
      </w:tblGrid>
      <w:tr w:rsidR="00C56206" w14:paraId="16CCFFA8" w14:textId="77777777" w:rsidTr="00C56206">
        <w:trPr>
          <w:trHeight w:val="651"/>
        </w:trPr>
        <w:tc>
          <w:tcPr>
            <w:tcW w:w="1538" w:type="dxa"/>
          </w:tcPr>
          <w:p w14:paraId="16186D9B" w14:textId="77777777" w:rsidR="00C56206" w:rsidRDefault="00C56206" w:rsidP="00975E2C"/>
        </w:tc>
        <w:tc>
          <w:tcPr>
            <w:tcW w:w="1546" w:type="dxa"/>
          </w:tcPr>
          <w:p w14:paraId="42318E94" w14:textId="77777777" w:rsidR="00C56206" w:rsidRDefault="00C56206" w:rsidP="00975E2C"/>
        </w:tc>
        <w:tc>
          <w:tcPr>
            <w:tcW w:w="1160" w:type="dxa"/>
          </w:tcPr>
          <w:p w14:paraId="0237913F" w14:textId="77777777" w:rsidR="00C56206" w:rsidRDefault="00C56206" w:rsidP="00975E2C">
            <w:r>
              <w:t>ANO</w:t>
            </w:r>
          </w:p>
        </w:tc>
        <w:tc>
          <w:tcPr>
            <w:tcW w:w="1130" w:type="dxa"/>
          </w:tcPr>
          <w:p w14:paraId="28CBCA52" w14:textId="77777777" w:rsidR="00C56206" w:rsidRDefault="00C56206" w:rsidP="00975E2C">
            <w:r>
              <w:t>Někdy ano/ne</w:t>
            </w:r>
          </w:p>
        </w:tc>
        <w:tc>
          <w:tcPr>
            <w:tcW w:w="1026" w:type="dxa"/>
          </w:tcPr>
          <w:p w14:paraId="2D1D7A9E" w14:textId="77777777" w:rsidR="00C56206" w:rsidRDefault="00C56206" w:rsidP="00975E2C">
            <w:r>
              <w:t>NE</w:t>
            </w:r>
          </w:p>
        </w:tc>
        <w:tc>
          <w:tcPr>
            <w:tcW w:w="2662" w:type="dxa"/>
          </w:tcPr>
          <w:p w14:paraId="5EF5CD2C" w14:textId="77777777" w:rsidR="00C56206" w:rsidRDefault="00C56206" w:rsidP="00975E2C">
            <w:r>
              <w:t>Co říká moje paní učitelka</w:t>
            </w:r>
          </w:p>
        </w:tc>
      </w:tr>
      <w:tr w:rsidR="00C56206" w14:paraId="2CBC5657" w14:textId="77777777" w:rsidTr="00975E2C">
        <w:trPr>
          <w:trHeight w:val="983"/>
        </w:trPr>
        <w:tc>
          <w:tcPr>
            <w:tcW w:w="1538" w:type="dxa"/>
          </w:tcPr>
          <w:p w14:paraId="51788E5F" w14:textId="77777777" w:rsidR="00C56206" w:rsidRDefault="00C56206" w:rsidP="00975E2C">
            <w:r>
              <w:rPr>
                <w:rFonts w:ascii="Arial CE" w:hAnsi="Arial CE" w:cs="Arial CE"/>
                <w:noProof/>
                <w:color w:val="0000FF"/>
                <w:lang w:eastAsia="cs-CZ"/>
              </w:rPr>
              <w:drawing>
                <wp:inline distT="0" distB="0" distL="0" distR="0" wp14:anchorId="2952E666" wp14:editId="6C5D91DF">
                  <wp:extent cx="590550" cy="714375"/>
                  <wp:effectExtent l="0" t="0" r="0" b="9525"/>
                  <wp:docPr id="1" name="obrázek 1" descr="Designový natahovací mechanický budík JC8000C Lowell 17cm">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ový natahovací mechanický budík JC8000C Lowell 17cm">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1546" w:type="dxa"/>
          </w:tcPr>
          <w:p w14:paraId="18FAB126" w14:textId="77777777" w:rsidR="00C56206" w:rsidRDefault="00C56206" w:rsidP="00975E2C">
            <w:r>
              <w:t>Chodím včas.</w:t>
            </w:r>
          </w:p>
        </w:tc>
        <w:tc>
          <w:tcPr>
            <w:tcW w:w="1160" w:type="dxa"/>
          </w:tcPr>
          <w:p w14:paraId="646AC217" w14:textId="77777777" w:rsidR="00C56206" w:rsidRDefault="00C56206" w:rsidP="00975E2C">
            <w:r w:rsidRPr="004F2F95">
              <w:rPr>
                <w:noProof/>
                <w:lang w:eastAsia="cs-CZ"/>
              </w:rPr>
              <w:drawing>
                <wp:anchor distT="0" distB="0" distL="114300" distR="114300" simplePos="0" relativeHeight="251661312" behindDoc="0" locked="0" layoutInCell="1" allowOverlap="1" wp14:anchorId="5CB20867" wp14:editId="34F942F1">
                  <wp:simplePos x="0" y="0"/>
                  <wp:positionH relativeFrom="column">
                    <wp:posOffset>80645</wp:posOffset>
                  </wp:positionH>
                  <wp:positionV relativeFrom="paragraph">
                    <wp:posOffset>228600</wp:posOffset>
                  </wp:positionV>
                  <wp:extent cx="447675" cy="314325"/>
                  <wp:effectExtent l="0" t="0" r="9525" b="9525"/>
                  <wp:wrapTopAndBottom/>
                  <wp:docPr id="36" name="Obrázek 36"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6EA4CA8A"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60288" behindDoc="0" locked="0" layoutInCell="1" allowOverlap="1" wp14:anchorId="5989E420" wp14:editId="1A0191E5">
                  <wp:simplePos x="0" y="0"/>
                  <wp:positionH relativeFrom="column">
                    <wp:posOffset>149860</wp:posOffset>
                  </wp:positionH>
                  <wp:positionV relativeFrom="paragraph">
                    <wp:posOffset>214630</wp:posOffset>
                  </wp:positionV>
                  <wp:extent cx="411480" cy="304800"/>
                  <wp:effectExtent l="0" t="0" r="7620" b="0"/>
                  <wp:wrapTopAndBottom/>
                  <wp:docPr id="7" name="Obrázek 7"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42FAF656" w14:textId="77777777" w:rsidR="00C56206" w:rsidRDefault="00C56206" w:rsidP="00975E2C">
            <w:r w:rsidRPr="004F2F95">
              <w:rPr>
                <w:noProof/>
                <w:lang w:eastAsia="cs-CZ"/>
              </w:rPr>
              <w:drawing>
                <wp:anchor distT="0" distB="0" distL="114300" distR="114300" simplePos="0" relativeHeight="251659264" behindDoc="0" locked="0" layoutInCell="1" allowOverlap="1" wp14:anchorId="4946B1BE" wp14:editId="381D9EAA">
                  <wp:simplePos x="0" y="0"/>
                  <wp:positionH relativeFrom="column">
                    <wp:posOffset>-14605</wp:posOffset>
                  </wp:positionH>
                  <wp:positionV relativeFrom="paragraph">
                    <wp:posOffset>171450</wp:posOffset>
                  </wp:positionV>
                  <wp:extent cx="514350" cy="476250"/>
                  <wp:effectExtent l="0" t="0" r="0" b="0"/>
                  <wp:wrapTopAndBottom/>
                  <wp:docPr id="26" name="Obrázek 26"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30C911CB" w14:textId="77777777" w:rsidR="00C56206" w:rsidRDefault="00C56206" w:rsidP="00975E2C">
            <w:r w:rsidRPr="004F2F95">
              <w:rPr>
                <w:noProof/>
                <w:lang w:eastAsia="cs-CZ"/>
              </w:rPr>
              <w:drawing>
                <wp:anchor distT="0" distB="0" distL="114300" distR="114300" simplePos="0" relativeHeight="251664384" behindDoc="0" locked="0" layoutInCell="1" allowOverlap="1" wp14:anchorId="635CB506" wp14:editId="76999C24">
                  <wp:simplePos x="0" y="0"/>
                  <wp:positionH relativeFrom="column">
                    <wp:posOffset>890905</wp:posOffset>
                  </wp:positionH>
                  <wp:positionV relativeFrom="paragraph">
                    <wp:posOffset>128905</wp:posOffset>
                  </wp:positionV>
                  <wp:extent cx="483870" cy="476250"/>
                  <wp:effectExtent l="0" t="0" r="0" b="0"/>
                  <wp:wrapTopAndBottom/>
                  <wp:docPr id="67" name="Obrázek 67"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63360" behindDoc="0" locked="0" layoutInCell="1" allowOverlap="1" wp14:anchorId="7E07FFAB" wp14:editId="13E84739">
                  <wp:simplePos x="0" y="0"/>
                  <wp:positionH relativeFrom="column">
                    <wp:posOffset>477520</wp:posOffset>
                  </wp:positionH>
                  <wp:positionV relativeFrom="paragraph">
                    <wp:posOffset>185420</wp:posOffset>
                  </wp:positionV>
                  <wp:extent cx="411480" cy="304800"/>
                  <wp:effectExtent l="0" t="0" r="7620" b="0"/>
                  <wp:wrapTopAndBottom/>
                  <wp:docPr id="66" name="Obrázek 66"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62336" behindDoc="0" locked="0" layoutInCell="1" allowOverlap="1" wp14:anchorId="5101122C" wp14:editId="3123123A">
                  <wp:simplePos x="0" y="0"/>
                  <wp:positionH relativeFrom="column">
                    <wp:posOffset>-27305</wp:posOffset>
                  </wp:positionH>
                  <wp:positionV relativeFrom="paragraph">
                    <wp:posOffset>175895</wp:posOffset>
                  </wp:positionV>
                  <wp:extent cx="447675" cy="314325"/>
                  <wp:effectExtent l="0" t="0" r="9525" b="9525"/>
                  <wp:wrapTopAndBottom/>
                  <wp:docPr id="65" name="Obrázek 65"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73AC35B3" w14:textId="77777777" w:rsidTr="00975E2C">
        <w:tc>
          <w:tcPr>
            <w:tcW w:w="1538" w:type="dxa"/>
          </w:tcPr>
          <w:p w14:paraId="504906EB" w14:textId="77777777" w:rsidR="00C56206" w:rsidRDefault="00C56206" w:rsidP="00975E2C">
            <w:r>
              <w:rPr>
                <w:rFonts w:ascii="Arial CE" w:hAnsi="Arial CE" w:cs="Arial CE"/>
                <w:noProof/>
                <w:color w:val="0000FF"/>
                <w:lang w:eastAsia="cs-CZ"/>
              </w:rPr>
              <w:drawing>
                <wp:inline distT="0" distB="0" distL="0" distR="0" wp14:anchorId="297F18A8" wp14:editId="0BE1B9DB">
                  <wp:extent cx="676275" cy="619125"/>
                  <wp:effectExtent l="0" t="0" r="9525" b="9525"/>
                  <wp:docPr id="2" name="obrázek 2" descr="Luštěnky | Domů">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štěnky | Domů">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619125"/>
                          </a:xfrm>
                          <a:prstGeom prst="rect">
                            <a:avLst/>
                          </a:prstGeom>
                          <a:noFill/>
                          <a:ln>
                            <a:noFill/>
                          </a:ln>
                        </pic:spPr>
                      </pic:pic>
                    </a:graphicData>
                  </a:graphic>
                </wp:inline>
              </w:drawing>
            </w:r>
          </w:p>
        </w:tc>
        <w:tc>
          <w:tcPr>
            <w:tcW w:w="1546" w:type="dxa"/>
          </w:tcPr>
          <w:p w14:paraId="1C9B51DF" w14:textId="77777777" w:rsidR="00C56206" w:rsidRDefault="00C56206" w:rsidP="00975E2C">
            <w:r>
              <w:t>Poslouchám, pracuji klidně a neruším.</w:t>
            </w:r>
          </w:p>
        </w:tc>
        <w:tc>
          <w:tcPr>
            <w:tcW w:w="1160" w:type="dxa"/>
          </w:tcPr>
          <w:p w14:paraId="0DA08C17" w14:textId="77777777" w:rsidR="00C56206" w:rsidRDefault="00C56206" w:rsidP="00975E2C">
            <w:r w:rsidRPr="004F2F95">
              <w:rPr>
                <w:noProof/>
                <w:lang w:eastAsia="cs-CZ"/>
              </w:rPr>
              <w:drawing>
                <wp:anchor distT="0" distB="0" distL="114300" distR="114300" simplePos="0" relativeHeight="251665408" behindDoc="0" locked="0" layoutInCell="1" allowOverlap="1" wp14:anchorId="6DA3AB59" wp14:editId="3AF1564A">
                  <wp:simplePos x="0" y="0"/>
                  <wp:positionH relativeFrom="column">
                    <wp:posOffset>83820</wp:posOffset>
                  </wp:positionH>
                  <wp:positionV relativeFrom="paragraph">
                    <wp:posOffset>227965</wp:posOffset>
                  </wp:positionV>
                  <wp:extent cx="447675" cy="314325"/>
                  <wp:effectExtent l="0" t="0" r="9525" b="9525"/>
                  <wp:wrapTopAndBottom/>
                  <wp:docPr id="47" name="Obrázek 47"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632B0B0C"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66432" behindDoc="0" locked="0" layoutInCell="1" allowOverlap="1" wp14:anchorId="57883085" wp14:editId="1EBA3DC7">
                  <wp:simplePos x="0" y="0"/>
                  <wp:positionH relativeFrom="column">
                    <wp:posOffset>86360</wp:posOffset>
                  </wp:positionH>
                  <wp:positionV relativeFrom="paragraph">
                    <wp:posOffset>227965</wp:posOffset>
                  </wp:positionV>
                  <wp:extent cx="411480" cy="304800"/>
                  <wp:effectExtent l="0" t="0" r="7620" b="0"/>
                  <wp:wrapTopAndBottom/>
                  <wp:docPr id="56" name="Obrázek 56"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0553AA26" w14:textId="77777777" w:rsidR="00C56206" w:rsidRDefault="00C56206" w:rsidP="00975E2C">
            <w:r w:rsidRPr="004F2F95">
              <w:rPr>
                <w:noProof/>
                <w:lang w:eastAsia="cs-CZ"/>
              </w:rPr>
              <w:drawing>
                <wp:anchor distT="0" distB="0" distL="114300" distR="114300" simplePos="0" relativeHeight="251667456" behindDoc="0" locked="0" layoutInCell="1" allowOverlap="1" wp14:anchorId="69E0BE80" wp14:editId="6DF93214">
                  <wp:simplePos x="0" y="0"/>
                  <wp:positionH relativeFrom="column">
                    <wp:posOffset>635</wp:posOffset>
                  </wp:positionH>
                  <wp:positionV relativeFrom="paragraph">
                    <wp:posOffset>175895</wp:posOffset>
                  </wp:positionV>
                  <wp:extent cx="514350" cy="476250"/>
                  <wp:effectExtent l="0" t="0" r="0" b="0"/>
                  <wp:wrapTopAndBottom/>
                  <wp:docPr id="68" name="Obrázek 68"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75B31EA9" w14:textId="77777777" w:rsidR="00C56206" w:rsidRDefault="00C56206" w:rsidP="00975E2C">
            <w:r w:rsidRPr="004F2F95">
              <w:rPr>
                <w:noProof/>
                <w:lang w:eastAsia="cs-CZ"/>
              </w:rPr>
              <w:drawing>
                <wp:anchor distT="0" distB="0" distL="114300" distR="114300" simplePos="0" relativeHeight="251670528" behindDoc="0" locked="0" layoutInCell="1" allowOverlap="1" wp14:anchorId="0C031398" wp14:editId="6D13581A">
                  <wp:simplePos x="0" y="0"/>
                  <wp:positionH relativeFrom="column">
                    <wp:posOffset>890905</wp:posOffset>
                  </wp:positionH>
                  <wp:positionV relativeFrom="paragraph">
                    <wp:posOffset>128905</wp:posOffset>
                  </wp:positionV>
                  <wp:extent cx="483870" cy="476250"/>
                  <wp:effectExtent l="0" t="0" r="0" b="0"/>
                  <wp:wrapTopAndBottom/>
                  <wp:docPr id="77" name="Obrázek 77"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69504" behindDoc="0" locked="0" layoutInCell="1" allowOverlap="1" wp14:anchorId="1A27CBE4" wp14:editId="03C5B9C8">
                  <wp:simplePos x="0" y="0"/>
                  <wp:positionH relativeFrom="column">
                    <wp:posOffset>477520</wp:posOffset>
                  </wp:positionH>
                  <wp:positionV relativeFrom="paragraph">
                    <wp:posOffset>185420</wp:posOffset>
                  </wp:positionV>
                  <wp:extent cx="411480" cy="304800"/>
                  <wp:effectExtent l="0" t="0" r="7620" b="0"/>
                  <wp:wrapTopAndBottom/>
                  <wp:docPr id="78" name="Obrázek 78"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68480" behindDoc="0" locked="0" layoutInCell="1" allowOverlap="1" wp14:anchorId="5374D9DD" wp14:editId="44D6D391">
                  <wp:simplePos x="0" y="0"/>
                  <wp:positionH relativeFrom="column">
                    <wp:posOffset>-27305</wp:posOffset>
                  </wp:positionH>
                  <wp:positionV relativeFrom="paragraph">
                    <wp:posOffset>175895</wp:posOffset>
                  </wp:positionV>
                  <wp:extent cx="447675" cy="314325"/>
                  <wp:effectExtent l="0" t="0" r="9525" b="9525"/>
                  <wp:wrapTopAndBottom/>
                  <wp:docPr id="79" name="Obrázek 79"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4EA30104" w14:textId="77777777" w:rsidTr="00975E2C">
        <w:tc>
          <w:tcPr>
            <w:tcW w:w="1538" w:type="dxa"/>
          </w:tcPr>
          <w:p w14:paraId="3094FB0E" w14:textId="77777777" w:rsidR="00C56206" w:rsidRDefault="00C56206" w:rsidP="00975E2C">
            <w:r>
              <w:rPr>
                <w:rFonts w:ascii="Arial" w:hAnsi="Arial" w:cs="Arial"/>
                <w:noProof/>
                <w:color w:val="001BA0"/>
                <w:sz w:val="20"/>
                <w:szCs w:val="20"/>
                <w:lang w:eastAsia="cs-CZ"/>
              </w:rPr>
              <w:drawing>
                <wp:inline distT="0" distB="0" distL="0" distR="0" wp14:anchorId="007F4B2E" wp14:editId="2E73CD99">
                  <wp:extent cx="590550" cy="752475"/>
                  <wp:effectExtent l="0" t="0" r="0" b="9525"/>
                  <wp:docPr id="3" name="obrázek 3" descr="Nalezený obrázek pro kniha">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ezený obrázek pro kniha">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tc>
        <w:tc>
          <w:tcPr>
            <w:tcW w:w="1546" w:type="dxa"/>
          </w:tcPr>
          <w:p w14:paraId="5E7018A2" w14:textId="77777777" w:rsidR="00C56206" w:rsidRDefault="00C56206" w:rsidP="00975E2C">
            <w:r>
              <w:t>Svou práci dělám rychle, samostatně a pečlivě.</w:t>
            </w:r>
          </w:p>
        </w:tc>
        <w:tc>
          <w:tcPr>
            <w:tcW w:w="1160" w:type="dxa"/>
          </w:tcPr>
          <w:p w14:paraId="0D6DE2CF" w14:textId="77777777" w:rsidR="00C56206" w:rsidRDefault="00C56206" w:rsidP="00975E2C">
            <w:r w:rsidRPr="004F2F95">
              <w:rPr>
                <w:noProof/>
                <w:lang w:eastAsia="cs-CZ"/>
              </w:rPr>
              <w:drawing>
                <wp:anchor distT="0" distB="0" distL="114300" distR="114300" simplePos="0" relativeHeight="251671552" behindDoc="0" locked="0" layoutInCell="1" allowOverlap="1" wp14:anchorId="2BA32EAA" wp14:editId="2E420B0F">
                  <wp:simplePos x="0" y="0"/>
                  <wp:positionH relativeFrom="column">
                    <wp:posOffset>93345</wp:posOffset>
                  </wp:positionH>
                  <wp:positionV relativeFrom="paragraph">
                    <wp:posOffset>221615</wp:posOffset>
                  </wp:positionV>
                  <wp:extent cx="447675" cy="314325"/>
                  <wp:effectExtent l="0" t="0" r="9525" b="9525"/>
                  <wp:wrapTopAndBottom/>
                  <wp:docPr id="48" name="Obrázek 48"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4BA2DE83"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72576" behindDoc="0" locked="0" layoutInCell="1" allowOverlap="1" wp14:anchorId="36AF11BC" wp14:editId="75481BDE">
                  <wp:simplePos x="0" y="0"/>
                  <wp:positionH relativeFrom="column">
                    <wp:posOffset>162560</wp:posOffset>
                  </wp:positionH>
                  <wp:positionV relativeFrom="paragraph">
                    <wp:posOffset>193040</wp:posOffset>
                  </wp:positionV>
                  <wp:extent cx="411480" cy="304800"/>
                  <wp:effectExtent l="0" t="0" r="7620" b="0"/>
                  <wp:wrapTopAndBottom/>
                  <wp:docPr id="57" name="Obrázek 57"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423F3416" w14:textId="77777777" w:rsidR="00C56206" w:rsidRDefault="00C56206" w:rsidP="00975E2C">
            <w:r w:rsidRPr="004F2F95">
              <w:rPr>
                <w:noProof/>
                <w:lang w:eastAsia="cs-CZ"/>
              </w:rPr>
              <w:drawing>
                <wp:anchor distT="0" distB="0" distL="114300" distR="114300" simplePos="0" relativeHeight="251673600" behindDoc="0" locked="0" layoutInCell="1" allowOverlap="1" wp14:anchorId="6A620F94" wp14:editId="4EFC8B63">
                  <wp:simplePos x="0" y="0"/>
                  <wp:positionH relativeFrom="column">
                    <wp:posOffset>635</wp:posOffset>
                  </wp:positionH>
                  <wp:positionV relativeFrom="paragraph">
                    <wp:posOffset>184150</wp:posOffset>
                  </wp:positionV>
                  <wp:extent cx="514350" cy="476250"/>
                  <wp:effectExtent l="0" t="0" r="0" b="0"/>
                  <wp:wrapTopAndBottom/>
                  <wp:docPr id="69" name="Obrázek 69"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0DBE0A6F" w14:textId="77777777" w:rsidR="00C56206" w:rsidRDefault="00C56206" w:rsidP="00975E2C">
            <w:r w:rsidRPr="004F2F95">
              <w:rPr>
                <w:noProof/>
                <w:lang w:eastAsia="cs-CZ"/>
              </w:rPr>
              <w:drawing>
                <wp:anchor distT="0" distB="0" distL="114300" distR="114300" simplePos="0" relativeHeight="251676672" behindDoc="0" locked="0" layoutInCell="1" allowOverlap="1" wp14:anchorId="497C4103" wp14:editId="3ED6E715">
                  <wp:simplePos x="0" y="0"/>
                  <wp:positionH relativeFrom="column">
                    <wp:posOffset>890905</wp:posOffset>
                  </wp:positionH>
                  <wp:positionV relativeFrom="paragraph">
                    <wp:posOffset>128905</wp:posOffset>
                  </wp:positionV>
                  <wp:extent cx="483870" cy="476250"/>
                  <wp:effectExtent l="0" t="0" r="0" b="0"/>
                  <wp:wrapTopAndBottom/>
                  <wp:docPr id="80" name="Obrázek 80"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75648" behindDoc="0" locked="0" layoutInCell="1" allowOverlap="1" wp14:anchorId="556BE60C" wp14:editId="276536E6">
                  <wp:simplePos x="0" y="0"/>
                  <wp:positionH relativeFrom="column">
                    <wp:posOffset>477520</wp:posOffset>
                  </wp:positionH>
                  <wp:positionV relativeFrom="paragraph">
                    <wp:posOffset>185420</wp:posOffset>
                  </wp:positionV>
                  <wp:extent cx="411480" cy="304800"/>
                  <wp:effectExtent l="0" t="0" r="7620" b="0"/>
                  <wp:wrapTopAndBottom/>
                  <wp:docPr id="81" name="Obrázek 81"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74624" behindDoc="0" locked="0" layoutInCell="1" allowOverlap="1" wp14:anchorId="70F7D58A" wp14:editId="6EC813FA">
                  <wp:simplePos x="0" y="0"/>
                  <wp:positionH relativeFrom="column">
                    <wp:posOffset>-27305</wp:posOffset>
                  </wp:positionH>
                  <wp:positionV relativeFrom="paragraph">
                    <wp:posOffset>175895</wp:posOffset>
                  </wp:positionV>
                  <wp:extent cx="447675" cy="314325"/>
                  <wp:effectExtent l="0" t="0" r="9525" b="9525"/>
                  <wp:wrapTopAndBottom/>
                  <wp:docPr id="82" name="Obrázek 82"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63CED9C3" w14:textId="77777777" w:rsidTr="00975E2C">
        <w:tc>
          <w:tcPr>
            <w:tcW w:w="1538" w:type="dxa"/>
          </w:tcPr>
          <w:p w14:paraId="5E6AD53C" w14:textId="77777777" w:rsidR="00C56206" w:rsidRDefault="00C56206" w:rsidP="00975E2C">
            <w:r>
              <w:rPr>
                <w:noProof/>
                <w:lang w:eastAsia="cs-CZ"/>
              </w:rPr>
              <w:drawing>
                <wp:inline distT="0" distB="0" distL="0" distR="0" wp14:anchorId="0CB35FF9" wp14:editId="58759A90">
                  <wp:extent cx="723900" cy="638175"/>
                  <wp:effectExtent l="0" t="0" r="0" b="9525"/>
                  <wp:docPr id="6" name="obrázek 6" descr="C:\Users\iheboussova\AppData\Local\Microsoft\Windows\INetCache\Content.MSO\2054C09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heboussova\AppData\Local\Microsoft\Windows\INetCache\Content.MSO\2054C093.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3900" cy="638175"/>
                          </a:xfrm>
                          <a:prstGeom prst="rect">
                            <a:avLst/>
                          </a:prstGeom>
                          <a:noFill/>
                          <a:ln>
                            <a:noFill/>
                          </a:ln>
                        </pic:spPr>
                      </pic:pic>
                    </a:graphicData>
                  </a:graphic>
                </wp:inline>
              </w:drawing>
            </w:r>
          </w:p>
        </w:tc>
        <w:tc>
          <w:tcPr>
            <w:tcW w:w="1546" w:type="dxa"/>
          </w:tcPr>
          <w:p w14:paraId="43835662" w14:textId="77777777" w:rsidR="00C56206" w:rsidRDefault="00C56206" w:rsidP="00975E2C">
            <w:r>
              <w:t>Často se hlásím.</w:t>
            </w:r>
          </w:p>
        </w:tc>
        <w:tc>
          <w:tcPr>
            <w:tcW w:w="1160" w:type="dxa"/>
          </w:tcPr>
          <w:p w14:paraId="2095C38C" w14:textId="77777777" w:rsidR="00C56206" w:rsidRDefault="00C56206" w:rsidP="00975E2C">
            <w:r w:rsidRPr="004F2F95">
              <w:rPr>
                <w:noProof/>
                <w:lang w:eastAsia="cs-CZ"/>
              </w:rPr>
              <w:drawing>
                <wp:anchor distT="0" distB="0" distL="114300" distR="114300" simplePos="0" relativeHeight="251677696" behindDoc="0" locked="0" layoutInCell="1" allowOverlap="1" wp14:anchorId="32B76E9D" wp14:editId="421B50E1">
                  <wp:simplePos x="0" y="0"/>
                  <wp:positionH relativeFrom="column">
                    <wp:posOffset>93345</wp:posOffset>
                  </wp:positionH>
                  <wp:positionV relativeFrom="paragraph">
                    <wp:posOffset>224790</wp:posOffset>
                  </wp:positionV>
                  <wp:extent cx="447675" cy="314325"/>
                  <wp:effectExtent l="0" t="0" r="9525" b="9525"/>
                  <wp:wrapTopAndBottom/>
                  <wp:docPr id="49" name="Obrázek 49"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2C7B9273"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78720" behindDoc="0" locked="0" layoutInCell="1" allowOverlap="1" wp14:anchorId="2CFAAB65" wp14:editId="278E0B7F">
                  <wp:simplePos x="0" y="0"/>
                  <wp:positionH relativeFrom="column">
                    <wp:posOffset>95885</wp:posOffset>
                  </wp:positionH>
                  <wp:positionV relativeFrom="paragraph">
                    <wp:posOffset>253365</wp:posOffset>
                  </wp:positionV>
                  <wp:extent cx="411480" cy="304800"/>
                  <wp:effectExtent l="0" t="0" r="7620" b="0"/>
                  <wp:wrapTopAndBottom/>
                  <wp:docPr id="58" name="Obrázek 58"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1BAE0F49" w14:textId="77777777" w:rsidR="00C56206" w:rsidRDefault="00C56206" w:rsidP="00975E2C">
            <w:r w:rsidRPr="004F2F95">
              <w:rPr>
                <w:noProof/>
                <w:lang w:eastAsia="cs-CZ"/>
              </w:rPr>
              <w:drawing>
                <wp:anchor distT="0" distB="0" distL="114300" distR="114300" simplePos="0" relativeHeight="251679744" behindDoc="0" locked="0" layoutInCell="1" allowOverlap="1" wp14:anchorId="0F5BDDC2" wp14:editId="52570E0D">
                  <wp:simplePos x="0" y="0"/>
                  <wp:positionH relativeFrom="column">
                    <wp:posOffset>635</wp:posOffset>
                  </wp:positionH>
                  <wp:positionV relativeFrom="paragraph">
                    <wp:posOffset>177800</wp:posOffset>
                  </wp:positionV>
                  <wp:extent cx="514350" cy="476250"/>
                  <wp:effectExtent l="0" t="0" r="0" b="0"/>
                  <wp:wrapTopAndBottom/>
                  <wp:docPr id="70" name="Obrázek 70"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7F8D1E42" w14:textId="77777777" w:rsidR="00C56206" w:rsidRDefault="00C56206" w:rsidP="00975E2C">
            <w:r w:rsidRPr="004F2F95">
              <w:rPr>
                <w:noProof/>
                <w:lang w:eastAsia="cs-CZ"/>
              </w:rPr>
              <w:drawing>
                <wp:anchor distT="0" distB="0" distL="114300" distR="114300" simplePos="0" relativeHeight="251682816" behindDoc="0" locked="0" layoutInCell="1" allowOverlap="1" wp14:anchorId="70C2F9DD" wp14:editId="02F877C5">
                  <wp:simplePos x="0" y="0"/>
                  <wp:positionH relativeFrom="column">
                    <wp:posOffset>890905</wp:posOffset>
                  </wp:positionH>
                  <wp:positionV relativeFrom="paragraph">
                    <wp:posOffset>128905</wp:posOffset>
                  </wp:positionV>
                  <wp:extent cx="483870" cy="476250"/>
                  <wp:effectExtent l="0" t="0" r="0" b="0"/>
                  <wp:wrapTopAndBottom/>
                  <wp:docPr id="83" name="Obrázek 83"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81792" behindDoc="0" locked="0" layoutInCell="1" allowOverlap="1" wp14:anchorId="11176403" wp14:editId="49647759">
                  <wp:simplePos x="0" y="0"/>
                  <wp:positionH relativeFrom="column">
                    <wp:posOffset>477520</wp:posOffset>
                  </wp:positionH>
                  <wp:positionV relativeFrom="paragraph">
                    <wp:posOffset>185420</wp:posOffset>
                  </wp:positionV>
                  <wp:extent cx="411480" cy="304800"/>
                  <wp:effectExtent l="0" t="0" r="7620" b="0"/>
                  <wp:wrapTopAndBottom/>
                  <wp:docPr id="84" name="Obrázek 84"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80768" behindDoc="0" locked="0" layoutInCell="1" allowOverlap="1" wp14:anchorId="2E435AEA" wp14:editId="690384B8">
                  <wp:simplePos x="0" y="0"/>
                  <wp:positionH relativeFrom="column">
                    <wp:posOffset>-27305</wp:posOffset>
                  </wp:positionH>
                  <wp:positionV relativeFrom="paragraph">
                    <wp:posOffset>175895</wp:posOffset>
                  </wp:positionV>
                  <wp:extent cx="447675" cy="314325"/>
                  <wp:effectExtent l="0" t="0" r="9525" b="9525"/>
                  <wp:wrapTopAndBottom/>
                  <wp:docPr id="85" name="Obrázek 85"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471C3557" w14:textId="77777777" w:rsidTr="00975E2C">
        <w:tc>
          <w:tcPr>
            <w:tcW w:w="1538" w:type="dxa"/>
          </w:tcPr>
          <w:p w14:paraId="1184FD90" w14:textId="77777777" w:rsidR="00C56206" w:rsidRDefault="00C56206" w:rsidP="00975E2C">
            <w:r>
              <w:rPr>
                <w:rFonts w:ascii="Arial" w:hAnsi="Arial" w:cs="Arial"/>
                <w:noProof/>
                <w:color w:val="001BA0"/>
                <w:sz w:val="20"/>
                <w:szCs w:val="20"/>
                <w:lang w:eastAsia="cs-CZ"/>
              </w:rPr>
              <w:drawing>
                <wp:inline distT="0" distB="0" distL="0" distR="0" wp14:anchorId="47076C26" wp14:editId="02CCB777">
                  <wp:extent cx="628650" cy="638175"/>
                  <wp:effectExtent l="0" t="0" r="0" b="9525"/>
                  <wp:docPr id="37" name="obrázek 1" descr="Nalezený obrázek pro žáci ve škole kresba">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lezený obrázek pro žáci ve škole kresba">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8650" cy="638175"/>
                          </a:xfrm>
                          <a:prstGeom prst="rect">
                            <a:avLst/>
                          </a:prstGeom>
                          <a:noFill/>
                          <a:ln>
                            <a:noFill/>
                          </a:ln>
                        </pic:spPr>
                      </pic:pic>
                    </a:graphicData>
                  </a:graphic>
                </wp:inline>
              </w:drawing>
            </w:r>
          </w:p>
        </w:tc>
        <w:tc>
          <w:tcPr>
            <w:tcW w:w="1546" w:type="dxa"/>
          </w:tcPr>
          <w:p w14:paraId="36002A1F" w14:textId="77777777" w:rsidR="00C56206" w:rsidRDefault="00C56206" w:rsidP="00975E2C">
            <w:r>
              <w:t>Umím spolupracovat s ostatními.</w:t>
            </w:r>
          </w:p>
        </w:tc>
        <w:tc>
          <w:tcPr>
            <w:tcW w:w="1160" w:type="dxa"/>
          </w:tcPr>
          <w:p w14:paraId="3F5CB291" w14:textId="77777777" w:rsidR="00C56206" w:rsidRDefault="00C56206" w:rsidP="00975E2C">
            <w:r w:rsidRPr="004F2F95">
              <w:rPr>
                <w:noProof/>
                <w:lang w:eastAsia="cs-CZ"/>
              </w:rPr>
              <w:drawing>
                <wp:anchor distT="0" distB="0" distL="114300" distR="114300" simplePos="0" relativeHeight="251683840" behindDoc="0" locked="0" layoutInCell="1" allowOverlap="1" wp14:anchorId="02A6F28D" wp14:editId="59B3C60B">
                  <wp:simplePos x="0" y="0"/>
                  <wp:positionH relativeFrom="column">
                    <wp:posOffset>121920</wp:posOffset>
                  </wp:positionH>
                  <wp:positionV relativeFrom="paragraph">
                    <wp:posOffset>218440</wp:posOffset>
                  </wp:positionV>
                  <wp:extent cx="447675" cy="314325"/>
                  <wp:effectExtent l="0" t="0" r="9525" b="9525"/>
                  <wp:wrapTopAndBottom/>
                  <wp:docPr id="50" name="Obrázek 50"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623B2D34"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84864" behindDoc="0" locked="0" layoutInCell="1" allowOverlap="1" wp14:anchorId="60C17506" wp14:editId="78B341FD">
                  <wp:simplePos x="0" y="0"/>
                  <wp:positionH relativeFrom="column">
                    <wp:posOffset>124460</wp:posOffset>
                  </wp:positionH>
                  <wp:positionV relativeFrom="paragraph">
                    <wp:posOffset>218440</wp:posOffset>
                  </wp:positionV>
                  <wp:extent cx="411480" cy="304800"/>
                  <wp:effectExtent l="0" t="0" r="7620" b="0"/>
                  <wp:wrapTopAndBottom/>
                  <wp:docPr id="59" name="Obrázek 59"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13421D81" w14:textId="77777777" w:rsidR="00C56206" w:rsidRDefault="00C56206" w:rsidP="00975E2C">
            <w:r w:rsidRPr="004F2F95">
              <w:rPr>
                <w:noProof/>
                <w:lang w:eastAsia="cs-CZ"/>
              </w:rPr>
              <w:drawing>
                <wp:anchor distT="0" distB="0" distL="114300" distR="114300" simplePos="0" relativeHeight="251685888" behindDoc="0" locked="0" layoutInCell="1" allowOverlap="1" wp14:anchorId="0FF78CCF" wp14:editId="26E1AB74">
                  <wp:simplePos x="0" y="0"/>
                  <wp:positionH relativeFrom="column">
                    <wp:posOffset>10160</wp:posOffset>
                  </wp:positionH>
                  <wp:positionV relativeFrom="paragraph">
                    <wp:posOffset>165100</wp:posOffset>
                  </wp:positionV>
                  <wp:extent cx="514350" cy="476250"/>
                  <wp:effectExtent l="0" t="0" r="0" b="0"/>
                  <wp:wrapTopAndBottom/>
                  <wp:docPr id="71" name="Obrázek 71"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6A7289C5" w14:textId="77777777" w:rsidR="00C56206" w:rsidRDefault="00C56206" w:rsidP="00975E2C">
            <w:r w:rsidRPr="004F2F95">
              <w:rPr>
                <w:noProof/>
                <w:lang w:eastAsia="cs-CZ"/>
              </w:rPr>
              <w:drawing>
                <wp:anchor distT="0" distB="0" distL="114300" distR="114300" simplePos="0" relativeHeight="251688960" behindDoc="0" locked="0" layoutInCell="1" allowOverlap="1" wp14:anchorId="3A7B5B35" wp14:editId="2966C078">
                  <wp:simplePos x="0" y="0"/>
                  <wp:positionH relativeFrom="column">
                    <wp:posOffset>890905</wp:posOffset>
                  </wp:positionH>
                  <wp:positionV relativeFrom="paragraph">
                    <wp:posOffset>128905</wp:posOffset>
                  </wp:positionV>
                  <wp:extent cx="483870" cy="476250"/>
                  <wp:effectExtent l="0" t="0" r="0" b="0"/>
                  <wp:wrapTopAndBottom/>
                  <wp:docPr id="86" name="Obrázek 86"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87936" behindDoc="0" locked="0" layoutInCell="1" allowOverlap="1" wp14:anchorId="65F2889E" wp14:editId="24700B1D">
                  <wp:simplePos x="0" y="0"/>
                  <wp:positionH relativeFrom="column">
                    <wp:posOffset>477520</wp:posOffset>
                  </wp:positionH>
                  <wp:positionV relativeFrom="paragraph">
                    <wp:posOffset>185420</wp:posOffset>
                  </wp:positionV>
                  <wp:extent cx="411480" cy="304800"/>
                  <wp:effectExtent l="0" t="0" r="7620" b="0"/>
                  <wp:wrapTopAndBottom/>
                  <wp:docPr id="87" name="Obrázek 87"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86912" behindDoc="0" locked="0" layoutInCell="1" allowOverlap="1" wp14:anchorId="796718B8" wp14:editId="032C4C19">
                  <wp:simplePos x="0" y="0"/>
                  <wp:positionH relativeFrom="column">
                    <wp:posOffset>-27305</wp:posOffset>
                  </wp:positionH>
                  <wp:positionV relativeFrom="paragraph">
                    <wp:posOffset>175895</wp:posOffset>
                  </wp:positionV>
                  <wp:extent cx="447675" cy="314325"/>
                  <wp:effectExtent l="0" t="0" r="9525" b="9525"/>
                  <wp:wrapTopAndBottom/>
                  <wp:docPr id="88" name="Obrázek 88"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06A25755" w14:textId="77777777" w:rsidTr="00975E2C">
        <w:trPr>
          <w:trHeight w:val="813"/>
        </w:trPr>
        <w:tc>
          <w:tcPr>
            <w:tcW w:w="1538" w:type="dxa"/>
          </w:tcPr>
          <w:p w14:paraId="20371E3A" w14:textId="77777777" w:rsidR="00C56206" w:rsidRDefault="00C56206" w:rsidP="00975E2C">
            <w:r>
              <w:rPr>
                <w:noProof/>
                <w:lang w:eastAsia="cs-CZ"/>
              </w:rPr>
              <w:drawing>
                <wp:inline distT="0" distB="0" distL="0" distR="0" wp14:anchorId="55701B4B" wp14:editId="48D3FFA3">
                  <wp:extent cx="762000" cy="666750"/>
                  <wp:effectExtent l="0" t="0" r="0" b="0"/>
                  <wp:docPr id="38" name="obrázek 2" descr="C:\Users\iheboussova\AppData\Local\Microsoft\Windows\INetCache\Content.MSO\6D66D1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AppData\Local\Microsoft\Windows\INetCache\Content.MSO\6D66D12B.tmp"/>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62000" cy="666750"/>
                          </a:xfrm>
                          <a:prstGeom prst="rect">
                            <a:avLst/>
                          </a:prstGeom>
                          <a:noFill/>
                          <a:ln>
                            <a:noFill/>
                          </a:ln>
                        </pic:spPr>
                      </pic:pic>
                    </a:graphicData>
                  </a:graphic>
                </wp:inline>
              </w:drawing>
            </w:r>
          </w:p>
        </w:tc>
        <w:tc>
          <w:tcPr>
            <w:tcW w:w="1546" w:type="dxa"/>
          </w:tcPr>
          <w:p w14:paraId="7D8F65D1" w14:textId="77777777" w:rsidR="00C56206" w:rsidRDefault="00C56206" w:rsidP="00975E2C">
            <w:r>
              <w:t>Jsem zdvořilý a ohleduplný.</w:t>
            </w:r>
          </w:p>
        </w:tc>
        <w:tc>
          <w:tcPr>
            <w:tcW w:w="1160" w:type="dxa"/>
          </w:tcPr>
          <w:p w14:paraId="0141FF76" w14:textId="77777777" w:rsidR="00C56206" w:rsidRDefault="00C56206" w:rsidP="00975E2C">
            <w:r w:rsidRPr="004F2F95">
              <w:rPr>
                <w:noProof/>
                <w:lang w:eastAsia="cs-CZ"/>
              </w:rPr>
              <w:drawing>
                <wp:anchor distT="0" distB="0" distL="114300" distR="114300" simplePos="0" relativeHeight="251689984" behindDoc="0" locked="0" layoutInCell="1" allowOverlap="1" wp14:anchorId="0802F692" wp14:editId="74B9F728">
                  <wp:simplePos x="0" y="0"/>
                  <wp:positionH relativeFrom="column">
                    <wp:posOffset>140970</wp:posOffset>
                  </wp:positionH>
                  <wp:positionV relativeFrom="paragraph">
                    <wp:posOffset>116840</wp:posOffset>
                  </wp:positionV>
                  <wp:extent cx="447675" cy="314325"/>
                  <wp:effectExtent l="0" t="0" r="9525" b="9525"/>
                  <wp:wrapTopAndBottom/>
                  <wp:docPr id="51" name="Obrázek 51"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5BF20125"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91008" behindDoc="0" locked="0" layoutInCell="1" allowOverlap="1" wp14:anchorId="1D4BBB9C" wp14:editId="7D690FBB">
                  <wp:simplePos x="0" y="0"/>
                  <wp:positionH relativeFrom="column">
                    <wp:posOffset>114935</wp:posOffset>
                  </wp:positionH>
                  <wp:positionV relativeFrom="paragraph">
                    <wp:posOffset>193040</wp:posOffset>
                  </wp:positionV>
                  <wp:extent cx="411480" cy="304800"/>
                  <wp:effectExtent l="0" t="0" r="7620" b="0"/>
                  <wp:wrapTopAndBottom/>
                  <wp:docPr id="60" name="Obrázek 60"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6E22D9E2" w14:textId="77777777" w:rsidR="00C56206" w:rsidRDefault="00C56206" w:rsidP="00975E2C">
            <w:r w:rsidRPr="004F2F95">
              <w:rPr>
                <w:noProof/>
                <w:lang w:eastAsia="cs-CZ"/>
              </w:rPr>
              <w:drawing>
                <wp:anchor distT="0" distB="0" distL="114300" distR="114300" simplePos="0" relativeHeight="251692032" behindDoc="0" locked="0" layoutInCell="1" allowOverlap="1" wp14:anchorId="428D84C0" wp14:editId="4A2A917E">
                  <wp:simplePos x="0" y="0"/>
                  <wp:positionH relativeFrom="column">
                    <wp:posOffset>635</wp:posOffset>
                  </wp:positionH>
                  <wp:positionV relativeFrom="paragraph">
                    <wp:posOffset>184150</wp:posOffset>
                  </wp:positionV>
                  <wp:extent cx="514350" cy="476250"/>
                  <wp:effectExtent l="0" t="0" r="0" b="0"/>
                  <wp:wrapTopAndBottom/>
                  <wp:docPr id="72" name="Obrázek 72"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4A0D988E" w14:textId="77777777" w:rsidR="00C56206" w:rsidRDefault="00C56206" w:rsidP="00975E2C">
            <w:r w:rsidRPr="004F2F95">
              <w:rPr>
                <w:noProof/>
                <w:lang w:eastAsia="cs-CZ"/>
              </w:rPr>
              <w:drawing>
                <wp:anchor distT="0" distB="0" distL="114300" distR="114300" simplePos="0" relativeHeight="251695104" behindDoc="0" locked="0" layoutInCell="1" allowOverlap="1" wp14:anchorId="5E1C5D26" wp14:editId="012E547F">
                  <wp:simplePos x="0" y="0"/>
                  <wp:positionH relativeFrom="column">
                    <wp:posOffset>890905</wp:posOffset>
                  </wp:positionH>
                  <wp:positionV relativeFrom="paragraph">
                    <wp:posOffset>128905</wp:posOffset>
                  </wp:positionV>
                  <wp:extent cx="483870" cy="476250"/>
                  <wp:effectExtent l="0" t="0" r="0" b="0"/>
                  <wp:wrapTopAndBottom/>
                  <wp:docPr id="89" name="Obrázek 89"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694080" behindDoc="0" locked="0" layoutInCell="1" allowOverlap="1" wp14:anchorId="696C4FDF" wp14:editId="7B40FFA4">
                  <wp:simplePos x="0" y="0"/>
                  <wp:positionH relativeFrom="column">
                    <wp:posOffset>477520</wp:posOffset>
                  </wp:positionH>
                  <wp:positionV relativeFrom="paragraph">
                    <wp:posOffset>185420</wp:posOffset>
                  </wp:positionV>
                  <wp:extent cx="411480" cy="304800"/>
                  <wp:effectExtent l="0" t="0" r="7620" b="0"/>
                  <wp:wrapTopAndBottom/>
                  <wp:docPr id="90" name="Obrázek 90"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93056" behindDoc="0" locked="0" layoutInCell="1" allowOverlap="1" wp14:anchorId="079C35E3" wp14:editId="0ECBE9F5">
                  <wp:simplePos x="0" y="0"/>
                  <wp:positionH relativeFrom="column">
                    <wp:posOffset>-27305</wp:posOffset>
                  </wp:positionH>
                  <wp:positionV relativeFrom="paragraph">
                    <wp:posOffset>175895</wp:posOffset>
                  </wp:positionV>
                  <wp:extent cx="447675" cy="314325"/>
                  <wp:effectExtent l="0" t="0" r="9525" b="9525"/>
                  <wp:wrapTopAndBottom/>
                  <wp:docPr id="91" name="Obrázek 91"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74A33C7F" w14:textId="77777777" w:rsidTr="00975E2C">
        <w:tc>
          <w:tcPr>
            <w:tcW w:w="1538" w:type="dxa"/>
          </w:tcPr>
          <w:p w14:paraId="1CFCFFE5" w14:textId="77777777" w:rsidR="00C56206" w:rsidRDefault="00C56206" w:rsidP="00975E2C">
            <w:r>
              <w:rPr>
                <w:rFonts w:ascii="Arial" w:hAnsi="Arial" w:cs="Arial"/>
                <w:noProof/>
                <w:color w:val="001BA0"/>
                <w:sz w:val="20"/>
                <w:szCs w:val="20"/>
                <w:lang w:eastAsia="cs-CZ"/>
              </w:rPr>
              <w:drawing>
                <wp:inline distT="0" distB="0" distL="0" distR="0" wp14:anchorId="3FDB2117" wp14:editId="549134F7">
                  <wp:extent cx="676275" cy="419100"/>
                  <wp:effectExtent l="0" t="0" r="9525" b="0"/>
                  <wp:docPr id="5" name="obrázek 5" descr="Nalezený obrázek pro pěsti">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lezený obrázek pro pěsti">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25193" cy="449415"/>
                          </a:xfrm>
                          <a:prstGeom prst="rect">
                            <a:avLst/>
                          </a:prstGeom>
                          <a:noFill/>
                          <a:ln>
                            <a:noFill/>
                          </a:ln>
                        </pic:spPr>
                      </pic:pic>
                    </a:graphicData>
                  </a:graphic>
                </wp:inline>
              </w:drawing>
            </w:r>
          </w:p>
        </w:tc>
        <w:tc>
          <w:tcPr>
            <w:tcW w:w="1546" w:type="dxa"/>
          </w:tcPr>
          <w:p w14:paraId="30F1A785" w14:textId="77777777" w:rsidR="00C56206" w:rsidRDefault="00C56206" w:rsidP="00975E2C">
            <w:r>
              <w:t>Nedorozumění řeším v klidu.</w:t>
            </w:r>
          </w:p>
        </w:tc>
        <w:tc>
          <w:tcPr>
            <w:tcW w:w="1160" w:type="dxa"/>
          </w:tcPr>
          <w:p w14:paraId="41B45D0D" w14:textId="77777777" w:rsidR="00C56206" w:rsidRDefault="00C56206" w:rsidP="00975E2C">
            <w:r w:rsidRPr="004F2F95">
              <w:rPr>
                <w:noProof/>
                <w:lang w:eastAsia="cs-CZ"/>
              </w:rPr>
              <w:drawing>
                <wp:anchor distT="0" distB="0" distL="114300" distR="114300" simplePos="0" relativeHeight="251696128" behindDoc="0" locked="0" layoutInCell="1" allowOverlap="1" wp14:anchorId="61A9B7C1" wp14:editId="46FB40A7">
                  <wp:simplePos x="0" y="0"/>
                  <wp:positionH relativeFrom="column">
                    <wp:posOffset>102870</wp:posOffset>
                  </wp:positionH>
                  <wp:positionV relativeFrom="paragraph">
                    <wp:posOffset>234315</wp:posOffset>
                  </wp:positionV>
                  <wp:extent cx="447675" cy="314325"/>
                  <wp:effectExtent l="0" t="0" r="9525" b="9525"/>
                  <wp:wrapTopAndBottom/>
                  <wp:docPr id="52" name="Obrázek 52"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3F629D5B"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697152" behindDoc="0" locked="0" layoutInCell="1" allowOverlap="1" wp14:anchorId="2FEC22D5" wp14:editId="110108E4">
                  <wp:simplePos x="0" y="0"/>
                  <wp:positionH relativeFrom="column">
                    <wp:posOffset>133985</wp:posOffset>
                  </wp:positionH>
                  <wp:positionV relativeFrom="paragraph">
                    <wp:posOffset>234315</wp:posOffset>
                  </wp:positionV>
                  <wp:extent cx="411480" cy="304800"/>
                  <wp:effectExtent l="0" t="0" r="7620" b="0"/>
                  <wp:wrapTopAndBottom/>
                  <wp:docPr id="61" name="Obrázek 61"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453B7989" w14:textId="77777777" w:rsidR="00C56206" w:rsidRDefault="00C56206" w:rsidP="00975E2C">
            <w:r w:rsidRPr="004F2F95">
              <w:rPr>
                <w:noProof/>
                <w:lang w:eastAsia="cs-CZ"/>
              </w:rPr>
              <w:drawing>
                <wp:anchor distT="0" distB="0" distL="114300" distR="114300" simplePos="0" relativeHeight="251698176" behindDoc="0" locked="0" layoutInCell="1" allowOverlap="1" wp14:anchorId="6FBEDF8D" wp14:editId="0893246E">
                  <wp:simplePos x="0" y="0"/>
                  <wp:positionH relativeFrom="column">
                    <wp:posOffset>635</wp:posOffset>
                  </wp:positionH>
                  <wp:positionV relativeFrom="paragraph">
                    <wp:posOffset>177800</wp:posOffset>
                  </wp:positionV>
                  <wp:extent cx="514350" cy="476250"/>
                  <wp:effectExtent l="0" t="0" r="0" b="0"/>
                  <wp:wrapTopAndBottom/>
                  <wp:docPr id="73" name="Obrázek 73"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15B24F91" w14:textId="77777777" w:rsidR="00C56206" w:rsidRDefault="00C56206" w:rsidP="00975E2C">
            <w:r w:rsidRPr="004F2F95">
              <w:rPr>
                <w:noProof/>
                <w:lang w:eastAsia="cs-CZ"/>
              </w:rPr>
              <w:drawing>
                <wp:anchor distT="0" distB="0" distL="114300" distR="114300" simplePos="0" relativeHeight="251701248" behindDoc="0" locked="0" layoutInCell="1" allowOverlap="1" wp14:anchorId="0FE93B59" wp14:editId="01967F55">
                  <wp:simplePos x="0" y="0"/>
                  <wp:positionH relativeFrom="column">
                    <wp:posOffset>890905</wp:posOffset>
                  </wp:positionH>
                  <wp:positionV relativeFrom="paragraph">
                    <wp:posOffset>128905</wp:posOffset>
                  </wp:positionV>
                  <wp:extent cx="483870" cy="476250"/>
                  <wp:effectExtent l="0" t="0" r="0" b="0"/>
                  <wp:wrapTopAndBottom/>
                  <wp:docPr id="92" name="Obrázek 92"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700224" behindDoc="0" locked="0" layoutInCell="1" allowOverlap="1" wp14:anchorId="059F83A0" wp14:editId="538936E4">
                  <wp:simplePos x="0" y="0"/>
                  <wp:positionH relativeFrom="column">
                    <wp:posOffset>477520</wp:posOffset>
                  </wp:positionH>
                  <wp:positionV relativeFrom="paragraph">
                    <wp:posOffset>185420</wp:posOffset>
                  </wp:positionV>
                  <wp:extent cx="411480" cy="304800"/>
                  <wp:effectExtent l="0" t="0" r="7620" b="0"/>
                  <wp:wrapTopAndBottom/>
                  <wp:docPr id="93" name="Obrázek 93"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699200" behindDoc="0" locked="0" layoutInCell="1" allowOverlap="1" wp14:anchorId="520B9CC8" wp14:editId="228A77FB">
                  <wp:simplePos x="0" y="0"/>
                  <wp:positionH relativeFrom="column">
                    <wp:posOffset>-27305</wp:posOffset>
                  </wp:positionH>
                  <wp:positionV relativeFrom="paragraph">
                    <wp:posOffset>175895</wp:posOffset>
                  </wp:positionV>
                  <wp:extent cx="447675" cy="314325"/>
                  <wp:effectExtent l="0" t="0" r="9525" b="9525"/>
                  <wp:wrapTopAndBottom/>
                  <wp:docPr id="94" name="Obrázek 94"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62CCBE71" w14:textId="77777777" w:rsidTr="00975E2C">
        <w:tc>
          <w:tcPr>
            <w:tcW w:w="1538" w:type="dxa"/>
          </w:tcPr>
          <w:p w14:paraId="3554D7A3" w14:textId="77777777" w:rsidR="00C56206" w:rsidRDefault="00C56206" w:rsidP="00975E2C">
            <w:r>
              <w:rPr>
                <w:rFonts w:ascii="Arial" w:hAnsi="Arial" w:cs="Arial"/>
                <w:noProof/>
                <w:color w:val="001BA0"/>
                <w:sz w:val="20"/>
                <w:szCs w:val="20"/>
                <w:lang w:eastAsia="cs-CZ"/>
              </w:rPr>
              <w:drawing>
                <wp:inline distT="0" distB="0" distL="0" distR="0" wp14:anchorId="35298B10" wp14:editId="15C8A51B">
                  <wp:extent cx="781050" cy="647700"/>
                  <wp:effectExtent l="0" t="0" r="0" b="0"/>
                  <wp:docPr id="39" name="obrázek 3" descr="Nalezený obrázek pro robot">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lezený obrázek pro robot">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1050" cy="647700"/>
                          </a:xfrm>
                          <a:prstGeom prst="rect">
                            <a:avLst/>
                          </a:prstGeom>
                          <a:noFill/>
                          <a:ln>
                            <a:noFill/>
                          </a:ln>
                        </pic:spPr>
                      </pic:pic>
                    </a:graphicData>
                  </a:graphic>
                </wp:inline>
              </w:drawing>
            </w:r>
          </w:p>
        </w:tc>
        <w:tc>
          <w:tcPr>
            <w:tcW w:w="1546" w:type="dxa"/>
          </w:tcPr>
          <w:p w14:paraId="12E159AA" w14:textId="77777777" w:rsidR="00C56206" w:rsidRDefault="00C56206" w:rsidP="00975E2C">
            <w:r>
              <w:t>Dávám si pozor na své věci.</w:t>
            </w:r>
          </w:p>
        </w:tc>
        <w:tc>
          <w:tcPr>
            <w:tcW w:w="1160" w:type="dxa"/>
          </w:tcPr>
          <w:p w14:paraId="6A39933D" w14:textId="77777777" w:rsidR="00C56206" w:rsidRDefault="00C56206" w:rsidP="00975E2C">
            <w:r w:rsidRPr="004F2F95">
              <w:rPr>
                <w:noProof/>
                <w:lang w:eastAsia="cs-CZ"/>
              </w:rPr>
              <w:drawing>
                <wp:anchor distT="0" distB="0" distL="114300" distR="114300" simplePos="0" relativeHeight="251702272" behindDoc="0" locked="0" layoutInCell="1" allowOverlap="1" wp14:anchorId="4D72AA70" wp14:editId="43017C47">
                  <wp:simplePos x="0" y="0"/>
                  <wp:positionH relativeFrom="column">
                    <wp:posOffset>83820</wp:posOffset>
                  </wp:positionH>
                  <wp:positionV relativeFrom="paragraph">
                    <wp:posOffset>212725</wp:posOffset>
                  </wp:positionV>
                  <wp:extent cx="447675" cy="314325"/>
                  <wp:effectExtent l="0" t="0" r="9525" b="9525"/>
                  <wp:wrapTopAndBottom/>
                  <wp:docPr id="53" name="Obrázek 53"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3DD28C1D"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703296" behindDoc="0" locked="0" layoutInCell="1" allowOverlap="1" wp14:anchorId="2B0997B8" wp14:editId="2A0E4536">
                  <wp:simplePos x="0" y="0"/>
                  <wp:positionH relativeFrom="column">
                    <wp:posOffset>105410</wp:posOffset>
                  </wp:positionH>
                  <wp:positionV relativeFrom="paragraph">
                    <wp:posOffset>232410</wp:posOffset>
                  </wp:positionV>
                  <wp:extent cx="411480" cy="304800"/>
                  <wp:effectExtent l="0" t="0" r="7620" b="0"/>
                  <wp:wrapTopAndBottom/>
                  <wp:docPr id="62" name="Obrázek 62"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5155FF2A" w14:textId="77777777" w:rsidR="00C56206" w:rsidRDefault="00C56206" w:rsidP="00975E2C">
            <w:r w:rsidRPr="004F2F95">
              <w:rPr>
                <w:noProof/>
                <w:lang w:eastAsia="cs-CZ"/>
              </w:rPr>
              <w:drawing>
                <wp:anchor distT="0" distB="0" distL="114300" distR="114300" simplePos="0" relativeHeight="251704320" behindDoc="0" locked="0" layoutInCell="1" allowOverlap="1" wp14:anchorId="0081FA85" wp14:editId="157461E3">
                  <wp:simplePos x="0" y="0"/>
                  <wp:positionH relativeFrom="column">
                    <wp:posOffset>635</wp:posOffset>
                  </wp:positionH>
                  <wp:positionV relativeFrom="paragraph">
                    <wp:posOffset>184150</wp:posOffset>
                  </wp:positionV>
                  <wp:extent cx="514350" cy="476250"/>
                  <wp:effectExtent l="0" t="0" r="0" b="0"/>
                  <wp:wrapTopAndBottom/>
                  <wp:docPr id="74" name="Obrázek 74"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6B2AC4CC" w14:textId="77777777" w:rsidR="00C56206" w:rsidRDefault="00C56206" w:rsidP="00975E2C">
            <w:r w:rsidRPr="004F2F95">
              <w:rPr>
                <w:noProof/>
                <w:lang w:eastAsia="cs-CZ"/>
              </w:rPr>
              <w:drawing>
                <wp:anchor distT="0" distB="0" distL="114300" distR="114300" simplePos="0" relativeHeight="251707392" behindDoc="0" locked="0" layoutInCell="1" allowOverlap="1" wp14:anchorId="2CDC0354" wp14:editId="0F7885E6">
                  <wp:simplePos x="0" y="0"/>
                  <wp:positionH relativeFrom="column">
                    <wp:posOffset>890905</wp:posOffset>
                  </wp:positionH>
                  <wp:positionV relativeFrom="paragraph">
                    <wp:posOffset>128905</wp:posOffset>
                  </wp:positionV>
                  <wp:extent cx="483870" cy="476250"/>
                  <wp:effectExtent l="0" t="0" r="0" b="0"/>
                  <wp:wrapTopAndBottom/>
                  <wp:docPr id="95" name="Obrázek 9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706368" behindDoc="0" locked="0" layoutInCell="1" allowOverlap="1" wp14:anchorId="1DB57241" wp14:editId="54ECF174">
                  <wp:simplePos x="0" y="0"/>
                  <wp:positionH relativeFrom="column">
                    <wp:posOffset>477520</wp:posOffset>
                  </wp:positionH>
                  <wp:positionV relativeFrom="paragraph">
                    <wp:posOffset>185420</wp:posOffset>
                  </wp:positionV>
                  <wp:extent cx="411480" cy="304800"/>
                  <wp:effectExtent l="0" t="0" r="7620" b="0"/>
                  <wp:wrapTopAndBottom/>
                  <wp:docPr id="96" name="Obrázek 96"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705344" behindDoc="0" locked="0" layoutInCell="1" allowOverlap="1" wp14:anchorId="20F7DC6D" wp14:editId="5FD00555">
                  <wp:simplePos x="0" y="0"/>
                  <wp:positionH relativeFrom="column">
                    <wp:posOffset>-27305</wp:posOffset>
                  </wp:positionH>
                  <wp:positionV relativeFrom="paragraph">
                    <wp:posOffset>175895</wp:posOffset>
                  </wp:positionV>
                  <wp:extent cx="447675" cy="314325"/>
                  <wp:effectExtent l="0" t="0" r="9525" b="9525"/>
                  <wp:wrapTopAndBottom/>
                  <wp:docPr id="97" name="Obrázek 97"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4AAD9539" w14:textId="77777777" w:rsidTr="00975E2C">
        <w:tc>
          <w:tcPr>
            <w:tcW w:w="1538" w:type="dxa"/>
          </w:tcPr>
          <w:p w14:paraId="63B2EA76" w14:textId="77777777" w:rsidR="00C56206" w:rsidRDefault="00C56206" w:rsidP="00975E2C">
            <w:r>
              <w:rPr>
                <w:rFonts w:ascii="Arial" w:hAnsi="Arial" w:cs="Arial"/>
                <w:noProof/>
                <w:color w:val="001BA0"/>
                <w:sz w:val="20"/>
                <w:szCs w:val="20"/>
                <w:lang w:eastAsia="cs-CZ"/>
              </w:rPr>
              <w:drawing>
                <wp:inline distT="0" distB="0" distL="0" distR="0" wp14:anchorId="4A696F83" wp14:editId="49E7C211">
                  <wp:extent cx="685800" cy="676275"/>
                  <wp:effectExtent l="0" t="0" r="0" b="9525"/>
                  <wp:docPr id="4" name="obrázek 4" descr="Nalezený obrázek pro kniha">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lezený obrázek pro kniha">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85800" cy="676275"/>
                          </a:xfrm>
                          <a:prstGeom prst="rect">
                            <a:avLst/>
                          </a:prstGeom>
                          <a:noFill/>
                          <a:ln>
                            <a:noFill/>
                          </a:ln>
                        </pic:spPr>
                      </pic:pic>
                    </a:graphicData>
                  </a:graphic>
                </wp:inline>
              </w:drawing>
            </w:r>
          </w:p>
        </w:tc>
        <w:tc>
          <w:tcPr>
            <w:tcW w:w="1546" w:type="dxa"/>
          </w:tcPr>
          <w:p w14:paraId="61D9A2E8" w14:textId="77777777" w:rsidR="00C56206" w:rsidRDefault="00C56206" w:rsidP="00975E2C">
            <w:r>
              <w:t>Doma čtu každý den aspoň 10 minut.</w:t>
            </w:r>
          </w:p>
        </w:tc>
        <w:tc>
          <w:tcPr>
            <w:tcW w:w="1160" w:type="dxa"/>
          </w:tcPr>
          <w:p w14:paraId="754B89A7" w14:textId="77777777" w:rsidR="00C56206" w:rsidRDefault="00C56206" w:rsidP="00975E2C">
            <w:r w:rsidRPr="004F2F95">
              <w:rPr>
                <w:noProof/>
                <w:lang w:eastAsia="cs-CZ"/>
              </w:rPr>
              <w:drawing>
                <wp:anchor distT="0" distB="0" distL="114300" distR="114300" simplePos="0" relativeHeight="251708416" behindDoc="0" locked="0" layoutInCell="1" allowOverlap="1" wp14:anchorId="5B0CD8F8" wp14:editId="16EC9749">
                  <wp:simplePos x="0" y="0"/>
                  <wp:positionH relativeFrom="column">
                    <wp:posOffset>102870</wp:posOffset>
                  </wp:positionH>
                  <wp:positionV relativeFrom="paragraph">
                    <wp:posOffset>206375</wp:posOffset>
                  </wp:positionV>
                  <wp:extent cx="447675" cy="314325"/>
                  <wp:effectExtent l="0" t="0" r="9525" b="9525"/>
                  <wp:wrapTopAndBottom/>
                  <wp:docPr id="54" name="Obrázek 54"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6DECB0AB" w14:textId="77777777" w:rsidR="00C56206" w:rsidRDefault="00C56206" w:rsidP="00975E2C">
            <w:r w:rsidRPr="004F2F95">
              <w:rPr>
                <w:rFonts w:ascii="Arial" w:hAnsi="Arial" w:cs="Arial"/>
                <w:noProof/>
                <w:color w:val="001BA0"/>
                <w:sz w:val="20"/>
                <w:szCs w:val="20"/>
                <w:lang w:eastAsia="cs-CZ"/>
              </w:rPr>
              <w:drawing>
                <wp:anchor distT="0" distB="0" distL="114300" distR="114300" simplePos="0" relativeHeight="251709440" behindDoc="0" locked="0" layoutInCell="1" allowOverlap="1" wp14:anchorId="0D74824C" wp14:editId="49B7489E">
                  <wp:simplePos x="0" y="0"/>
                  <wp:positionH relativeFrom="column">
                    <wp:posOffset>95885</wp:posOffset>
                  </wp:positionH>
                  <wp:positionV relativeFrom="paragraph">
                    <wp:posOffset>214630</wp:posOffset>
                  </wp:positionV>
                  <wp:extent cx="411480" cy="304800"/>
                  <wp:effectExtent l="0" t="0" r="7620" b="0"/>
                  <wp:wrapTopAndBottom/>
                  <wp:docPr id="63" name="Obrázek 63"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2C428AA1" w14:textId="77777777" w:rsidR="00C56206" w:rsidRDefault="00C56206" w:rsidP="00975E2C">
            <w:r w:rsidRPr="004F2F95">
              <w:rPr>
                <w:noProof/>
                <w:lang w:eastAsia="cs-CZ"/>
              </w:rPr>
              <w:drawing>
                <wp:anchor distT="0" distB="0" distL="114300" distR="114300" simplePos="0" relativeHeight="251710464" behindDoc="0" locked="0" layoutInCell="1" allowOverlap="1" wp14:anchorId="1769B948" wp14:editId="4DF5B780">
                  <wp:simplePos x="0" y="0"/>
                  <wp:positionH relativeFrom="column">
                    <wp:posOffset>635</wp:posOffset>
                  </wp:positionH>
                  <wp:positionV relativeFrom="paragraph">
                    <wp:posOffset>184150</wp:posOffset>
                  </wp:positionV>
                  <wp:extent cx="514350" cy="476250"/>
                  <wp:effectExtent l="0" t="0" r="0" b="0"/>
                  <wp:wrapTopAndBottom/>
                  <wp:docPr id="75" name="Obrázek 7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0FCD1BBB" w14:textId="77777777" w:rsidR="00C56206" w:rsidRDefault="00C56206" w:rsidP="00975E2C">
            <w:r w:rsidRPr="004F2F95">
              <w:rPr>
                <w:noProof/>
                <w:lang w:eastAsia="cs-CZ"/>
              </w:rPr>
              <w:drawing>
                <wp:anchor distT="0" distB="0" distL="114300" distR="114300" simplePos="0" relativeHeight="251713536" behindDoc="0" locked="0" layoutInCell="1" allowOverlap="1" wp14:anchorId="668D9A1D" wp14:editId="615E4AF6">
                  <wp:simplePos x="0" y="0"/>
                  <wp:positionH relativeFrom="column">
                    <wp:posOffset>890905</wp:posOffset>
                  </wp:positionH>
                  <wp:positionV relativeFrom="paragraph">
                    <wp:posOffset>128905</wp:posOffset>
                  </wp:positionV>
                  <wp:extent cx="483870" cy="476250"/>
                  <wp:effectExtent l="0" t="0" r="0" b="0"/>
                  <wp:wrapTopAndBottom/>
                  <wp:docPr id="98" name="Obrázek 98"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712512" behindDoc="0" locked="0" layoutInCell="1" allowOverlap="1" wp14:anchorId="796EA5F1" wp14:editId="24E101F1">
                  <wp:simplePos x="0" y="0"/>
                  <wp:positionH relativeFrom="column">
                    <wp:posOffset>477520</wp:posOffset>
                  </wp:positionH>
                  <wp:positionV relativeFrom="paragraph">
                    <wp:posOffset>185420</wp:posOffset>
                  </wp:positionV>
                  <wp:extent cx="411480" cy="304800"/>
                  <wp:effectExtent l="0" t="0" r="7620" b="0"/>
                  <wp:wrapTopAndBottom/>
                  <wp:docPr id="99" name="Obrázek 99"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711488" behindDoc="0" locked="0" layoutInCell="1" allowOverlap="1" wp14:anchorId="671449E6" wp14:editId="1063E41C">
                  <wp:simplePos x="0" y="0"/>
                  <wp:positionH relativeFrom="column">
                    <wp:posOffset>-27305</wp:posOffset>
                  </wp:positionH>
                  <wp:positionV relativeFrom="paragraph">
                    <wp:posOffset>175895</wp:posOffset>
                  </wp:positionV>
                  <wp:extent cx="447675" cy="314325"/>
                  <wp:effectExtent l="0" t="0" r="9525" b="9525"/>
                  <wp:wrapTopAndBottom/>
                  <wp:docPr id="100" name="Obrázek 100"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r w:rsidR="00C56206" w14:paraId="12813DFD" w14:textId="77777777" w:rsidTr="00975E2C">
        <w:tc>
          <w:tcPr>
            <w:tcW w:w="1538" w:type="dxa"/>
          </w:tcPr>
          <w:p w14:paraId="00427FB5" w14:textId="77777777" w:rsidR="00C56206" w:rsidRDefault="00C56206" w:rsidP="00975E2C">
            <w:r>
              <w:rPr>
                <w:rFonts w:ascii="Arial" w:hAnsi="Arial" w:cs="Arial"/>
                <w:noProof/>
                <w:color w:val="001BA0"/>
                <w:sz w:val="20"/>
                <w:szCs w:val="20"/>
                <w:lang w:eastAsia="cs-CZ"/>
              </w:rPr>
              <w:drawing>
                <wp:inline distT="0" distB="0" distL="0" distR="0" wp14:anchorId="6332BAB2" wp14:editId="2C31252B">
                  <wp:extent cx="838200" cy="666750"/>
                  <wp:effectExtent l="0" t="0" r="0" b="0"/>
                  <wp:docPr id="40" name="obrázek 2" descr="Nalezený obrázek pro domek kresba">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lezený obrázek pro domek kresba">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a:ln>
                            <a:noFill/>
                          </a:ln>
                        </pic:spPr>
                      </pic:pic>
                    </a:graphicData>
                  </a:graphic>
                </wp:inline>
              </w:drawing>
            </w:r>
          </w:p>
        </w:tc>
        <w:tc>
          <w:tcPr>
            <w:tcW w:w="1546" w:type="dxa"/>
          </w:tcPr>
          <w:p w14:paraId="1229E79F" w14:textId="77777777" w:rsidR="00C56206" w:rsidRDefault="00C56206" w:rsidP="00975E2C">
            <w:r>
              <w:t>Svědomitě se připravuji do školy.</w:t>
            </w:r>
          </w:p>
        </w:tc>
        <w:tc>
          <w:tcPr>
            <w:tcW w:w="1160" w:type="dxa"/>
          </w:tcPr>
          <w:p w14:paraId="6CA78053" w14:textId="77777777" w:rsidR="00C56206" w:rsidRDefault="00C56206" w:rsidP="00975E2C">
            <w:pPr>
              <w:rPr>
                <w:noProof/>
                <w:lang w:eastAsia="cs-CZ"/>
              </w:rPr>
            </w:pPr>
            <w:r w:rsidRPr="004F2F95">
              <w:rPr>
                <w:noProof/>
                <w:lang w:eastAsia="cs-CZ"/>
              </w:rPr>
              <w:drawing>
                <wp:anchor distT="0" distB="0" distL="114300" distR="114300" simplePos="0" relativeHeight="251714560" behindDoc="0" locked="0" layoutInCell="1" allowOverlap="1" wp14:anchorId="746BA8AD" wp14:editId="6132EEAE">
                  <wp:simplePos x="0" y="0"/>
                  <wp:positionH relativeFrom="column">
                    <wp:posOffset>83820</wp:posOffset>
                  </wp:positionH>
                  <wp:positionV relativeFrom="paragraph">
                    <wp:posOffset>200025</wp:posOffset>
                  </wp:positionV>
                  <wp:extent cx="447675" cy="314325"/>
                  <wp:effectExtent l="0" t="0" r="9525" b="9525"/>
                  <wp:wrapTopAndBottom/>
                  <wp:docPr id="55" name="Obrázek 55"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c>
          <w:tcPr>
            <w:tcW w:w="1130" w:type="dxa"/>
          </w:tcPr>
          <w:p w14:paraId="70F2D5E2" w14:textId="77777777" w:rsidR="00C56206" w:rsidRDefault="00C56206" w:rsidP="00975E2C">
            <w:pPr>
              <w:rPr>
                <w:rFonts w:ascii="Arial" w:hAnsi="Arial" w:cs="Arial"/>
                <w:noProof/>
                <w:color w:val="001BA0"/>
                <w:sz w:val="20"/>
                <w:szCs w:val="20"/>
                <w:lang w:eastAsia="cs-CZ"/>
              </w:rPr>
            </w:pPr>
            <w:r w:rsidRPr="004F2F95">
              <w:rPr>
                <w:rFonts w:ascii="Arial" w:hAnsi="Arial" w:cs="Arial"/>
                <w:noProof/>
                <w:color w:val="001BA0"/>
                <w:sz w:val="20"/>
                <w:szCs w:val="20"/>
                <w:lang w:eastAsia="cs-CZ"/>
              </w:rPr>
              <w:drawing>
                <wp:anchor distT="0" distB="0" distL="114300" distR="114300" simplePos="0" relativeHeight="251715584" behindDoc="0" locked="0" layoutInCell="1" allowOverlap="1" wp14:anchorId="79FB7089" wp14:editId="3E19241E">
                  <wp:simplePos x="0" y="0"/>
                  <wp:positionH relativeFrom="column">
                    <wp:posOffset>105410</wp:posOffset>
                  </wp:positionH>
                  <wp:positionV relativeFrom="paragraph">
                    <wp:posOffset>198755</wp:posOffset>
                  </wp:positionV>
                  <wp:extent cx="411480" cy="304800"/>
                  <wp:effectExtent l="0" t="0" r="7620" b="0"/>
                  <wp:wrapTopAndBottom/>
                  <wp:docPr id="64" name="Obrázek 64"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p>
        </w:tc>
        <w:tc>
          <w:tcPr>
            <w:tcW w:w="1026" w:type="dxa"/>
          </w:tcPr>
          <w:p w14:paraId="2F043A83" w14:textId="77777777" w:rsidR="00C56206" w:rsidRDefault="00C56206" w:rsidP="00975E2C">
            <w:pPr>
              <w:rPr>
                <w:rFonts w:ascii="Arial" w:hAnsi="Arial" w:cs="Arial"/>
                <w:noProof/>
                <w:color w:val="001BA0"/>
                <w:sz w:val="20"/>
                <w:szCs w:val="20"/>
                <w:lang w:eastAsia="cs-CZ"/>
              </w:rPr>
            </w:pPr>
            <w:r w:rsidRPr="004F2F95">
              <w:rPr>
                <w:noProof/>
                <w:lang w:eastAsia="cs-CZ"/>
              </w:rPr>
              <w:drawing>
                <wp:anchor distT="0" distB="0" distL="114300" distR="114300" simplePos="0" relativeHeight="251716608" behindDoc="0" locked="0" layoutInCell="1" allowOverlap="1" wp14:anchorId="658B5F8C" wp14:editId="2EDD7718">
                  <wp:simplePos x="0" y="0"/>
                  <wp:positionH relativeFrom="column">
                    <wp:posOffset>635</wp:posOffset>
                  </wp:positionH>
                  <wp:positionV relativeFrom="paragraph">
                    <wp:posOffset>149225</wp:posOffset>
                  </wp:positionV>
                  <wp:extent cx="514350" cy="476250"/>
                  <wp:effectExtent l="0" t="0" r="0" b="0"/>
                  <wp:wrapTopAndBottom/>
                  <wp:docPr id="76" name="Obrázek 76"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anchor>
              </w:drawing>
            </w:r>
          </w:p>
        </w:tc>
        <w:tc>
          <w:tcPr>
            <w:tcW w:w="2662" w:type="dxa"/>
          </w:tcPr>
          <w:p w14:paraId="50456D5C" w14:textId="77777777" w:rsidR="00C56206" w:rsidRDefault="00C56206" w:rsidP="00975E2C">
            <w:r w:rsidRPr="004F2F95">
              <w:rPr>
                <w:noProof/>
                <w:lang w:eastAsia="cs-CZ"/>
              </w:rPr>
              <w:drawing>
                <wp:anchor distT="0" distB="0" distL="114300" distR="114300" simplePos="0" relativeHeight="251719680" behindDoc="0" locked="0" layoutInCell="1" allowOverlap="1" wp14:anchorId="012EA984" wp14:editId="7629DF9A">
                  <wp:simplePos x="0" y="0"/>
                  <wp:positionH relativeFrom="column">
                    <wp:posOffset>890905</wp:posOffset>
                  </wp:positionH>
                  <wp:positionV relativeFrom="paragraph">
                    <wp:posOffset>128905</wp:posOffset>
                  </wp:positionV>
                  <wp:extent cx="483870" cy="476250"/>
                  <wp:effectExtent l="0" t="0" r="0" b="0"/>
                  <wp:wrapTopAndBottom/>
                  <wp:docPr id="101" name="Obrázek 101"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smutny_smajlik.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3870" cy="476250"/>
                          </a:xfrm>
                          <a:prstGeom prst="rect">
                            <a:avLst/>
                          </a:prstGeom>
                          <a:noFill/>
                          <a:ln>
                            <a:noFill/>
                          </a:ln>
                        </pic:spPr>
                      </pic:pic>
                    </a:graphicData>
                  </a:graphic>
                  <wp14:sizeRelH relativeFrom="margin">
                    <wp14:pctWidth>0</wp14:pctWidth>
                  </wp14:sizeRelH>
                </wp:anchor>
              </w:drawing>
            </w:r>
            <w:r w:rsidRPr="004F2F95">
              <w:rPr>
                <w:rFonts w:ascii="Arial" w:hAnsi="Arial" w:cs="Arial"/>
                <w:noProof/>
                <w:color w:val="001BA0"/>
                <w:sz w:val="20"/>
                <w:szCs w:val="20"/>
                <w:lang w:eastAsia="cs-CZ"/>
              </w:rPr>
              <w:drawing>
                <wp:anchor distT="0" distB="0" distL="114300" distR="114300" simplePos="0" relativeHeight="251718656" behindDoc="0" locked="0" layoutInCell="1" allowOverlap="1" wp14:anchorId="3F740F0F" wp14:editId="6272780E">
                  <wp:simplePos x="0" y="0"/>
                  <wp:positionH relativeFrom="column">
                    <wp:posOffset>477520</wp:posOffset>
                  </wp:positionH>
                  <wp:positionV relativeFrom="paragraph">
                    <wp:posOffset>185420</wp:posOffset>
                  </wp:positionV>
                  <wp:extent cx="411480" cy="304800"/>
                  <wp:effectExtent l="0" t="0" r="7620" b="0"/>
                  <wp:wrapTopAndBottom/>
                  <wp:docPr id="102" name="Obrázek 102"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uzasly_smajli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 cy="304800"/>
                          </a:xfrm>
                          <a:prstGeom prst="rect">
                            <a:avLst/>
                          </a:prstGeom>
                          <a:noFill/>
                          <a:ln>
                            <a:noFill/>
                          </a:ln>
                        </pic:spPr>
                      </pic:pic>
                    </a:graphicData>
                  </a:graphic>
                  <wp14:sizeRelV relativeFrom="margin">
                    <wp14:pctHeight>0</wp14:pctHeight>
                  </wp14:sizeRelV>
                </wp:anchor>
              </w:drawing>
            </w:r>
            <w:r w:rsidRPr="004F2F95">
              <w:rPr>
                <w:noProof/>
                <w:lang w:eastAsia="cs-CZ"/>
              </w:rPr>
              <w:drawing>
                <wp:anchor distT="0" distB="0" distL="114300" distR="114300" simplePos="0" relativeHeight="251717632" behindDoc="0" locked="0" layoutInCell="1" allowOverlap="1" wp14:anchorId="5C74A779" wp14:editId="0249A680">
                  <wp:simplePos x="0" y="0"/>
                  <wp:positionH relativeFrom="column">
                    <wp:posOffset>-27305</wp:posOffset>
                  </wp:positionH>
                  <wp:positionV relativeFrom="paragraph">
                    <wp:posOffset>175895</wp:posOffset>
                  </wp:positionV>
                  <wp:extent cx="447675" cy="314325"/>
                  <wp:effectExtent l="0" t="0" r="9525" b="9525"/>
                  <wp:wrapTopAndBottom/>
                  <wp:docPr id="103" name="Obrázek 103"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vesely_smajli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314325"/>
                          </a:xfrm>
                          <a:prstGeom prst="rect">
                            <a:avLst/>
                          </a:prstGeom>
                          <a:noFill/>
                          <a:ln>
                            <a:noFill/>
                          </a:ln>
                        </pic:spPr>
                      </pic:pic>
                    </a:graphicData>
                  </a:graphic>
                </wp:anchor>
              </w:drawing>
            </w:r>
          </w:p>
        </w:tc>
      </w:tr>
    </w:tbl>
    <w:p w14:paraId="488D2FD8" w14:textId="77777777" w:rsidR="0054028E" w:rsidRPr="00BE2EBA" w:rsidRDefault="0054028E" w:rsidP="00BE2EBA">
      <w:pPr>
        <w:pStyle w:val="Nadpis1"/>
        <w:rPr>
          <w:b/>
          <w:bCs/>
          <w:sz w:val="28"/>
          <w:szCs w:val="28"/>
        </w:rPr>
      </w:pPr>
    </w:p>
    <w:p w14:paraId="0333C50B" w14:textId="7ACA9398" w:rsidR="00975E2C" w:rsidRPr="00BE2EBA" w:rsidRDefault="00C56206" w:rsidP="00BE2EBA">
      <w:pPr>
        <w:pStyle w:val="Nadpis1"/>
        <w:rPr>
          <w:b/>
          <w:bCs/>
          <w:sz w:val="28"/>
          <w:szCs w:val="28"/>
        </w:rPr>
      </w:pPr>
      <w:bookmarkStart w:id="17" w:name="_Toc70675793"/>
      <w:r w:rsidRPr="00BE2EBA">
        <w:rPr>
          <w:b/>
          <w:bCs/>
          <w:color w:val="auto"/>
          <w:sz w:val="28"/>
          <w:szCs w:val="28"/>
        </w:rPr>
        <w:t>Příloha č. 2 Hodnocení a sebehodnocení v 3. a 4. ročníku</w:t>
      </w:r>
      <w:bookmarkEnd w:id="17"/>
    </w:p>
    <w:tbl>
      <w:tblPr>
        <w:tblW w:w="10138" w:type="dxa"/>
        <w:tblInd w:w="-287" w:type="dxa"/>
        <w:tblCellMar>
          <w:left w:w="70" w:type="dxa"/>
          <w:right w:w="70" w:type="dxa"/>
        </w:tblCellMar>
        <w:tblLook w:val="04A0" w:firstRow="1" w:lastRow="0" w:firstColumn="1" w:lastColumn="0" w:noHBand="0" w:noVBand="1"/>
      </w:tblPr>
      <w:tblGrid>
        <w:gridCol w:w="3880"/>
        <w:gridCol w:w="960"/>
        <w:gridCol w:w="960"/>
        <w:gridCol w:w="1095"/>
        <w:gridCol w:w="1110"/>
        <w:gridCol w:w="1134"/>
        <w:gridCol w:w="1134"/>
      </w:tblGrid>
      <w:tr w:rsidR="00975E2C" w:rsidRPr="00B73045" w14:paraId="646E6E2D" w14:textId="77777777" w:rsidTr="00975E2C">
        <w:trPr>
          <w:trHeight w:val="333"/>
        </w:trPr>
        <w:tc>
          <w:tcPr>
            <w:tcW w:w="388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741AD7F6" w14:textId="77777777" w:rsidR="00975E2C" w:rsidRPr="00B73045" w:rsidRDefault="00975E2C" w:rsidP="00975E2C">
            <w:pPr>
              <w:spacing w:after="0" w:line="240" w:lineRule="auto"/>
              <w:rPr>
                <w:rFonts w:ascii="Calibri" w:eastAsia="Times New Roman" w:hAnsi="Calibri" w:cs="Calibri"/>
                <w:b/>
                <w:bCs/>
                <w:color w:val="000000"/>
                <w:sz w:val="24"/>
                <w:szCs w:val="24"/>
                <w:lang w:eastAsia="cs-CZ"/>
              </w:rPr>
            </w:pPr>
            <w:r w:rsidRPr="00B73045">
              <w:rPr>
                <w:rFonts w:ascii="Calibri" w:eastAsia="Times New Roman" w:hAnsi="Calibri" w:cs="Calibri"/>
                <w:b/>
                <w:bCs/>
                <w:color w:val="000000"/>
                <w:sz w:val="24"/>
                <w:szCs w:val="24"/>
                <w:lang w:eastAsia="cs-CZ"/>
              </w:rPr>
              <w:t>Sociální kompetence</w:t>
            </w:r>
          </w:p>
        </w:tc>
        <w:tc>
          <w:tcPr>
            <w:tcW w:w="2880" w:type="dxa"/>
            <w:gridSpan w:val="3"/>
            <w:tcBorders>
              <w:top w:val="single" w:sz="4" w:space="0" w:color="auto"/>
              <w:left w:val="nil"/>
              <w:bottom w:val="single" w:sz="4" w:space="0" w:color="auto"/>
              <w:right w:val="single" w:sz="12" w:space="0" w:color="000000"/>
            </w:tcBorders>
            <w:shd w:val="clear" w:color="000000" w:fill="BFBFBF"/>
            <w:noWrap/>
            <w:vAlign w:val="bottom"/>
            <w:hideMark/>
          </w:tcPr>
          <w:p w14:paraId="44DBF593" w14:textId="77777777" w:rsidR="00975E2C" w:rsidRPr="00B73045" w:rsidRDefault="00975E2C" w:rsidP="00975E2C">
            <w:pPr>
              <w:spacing w:after="0" w:line="240" w:lineRule="auto"/>
              <w:jc w:val="center"/>
              <w:rPr>
                <w:rFonts w:ascii="Calibri" w:eastAsia="Times New Roman" w:hAnsi="Calibri" w:cs="Calibri"/>
                <w:b/>
                <w:bCs/>
                <w:color w:val="000000"/>
                <w:sz w:val="24"/>
                <w:szCs w:val="24"/>
                <w:lang w:eastAsia="cs-CZ"/>
              </w:rPr>
            </w:pPr>
            <w:r w:rsidRPr="00B73045">
              <w:rPr>
                <w:rFonts w:ascii="Calibri" w:eastAsia="Times New Roman" w:hAnsi="Calibri" w:cs="Calibri"/>
                <w:b/>
                <w:bCs/>
                <w:color w:val="000000"/>
                <w:sz w:val="24"/>
                <w:szCs w:val="24"/>
                <w:lang w:eastAsia="cs-CZ"/>
              </w:rPr>
              <w:t>Žák</w:t>
            </w:r>
          </w:p>
        </w:tc>
        <w:tc>
          <w:tcPr>
            <w:tcW w:w="3378"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4568E6E3" w14:textId="77777777" w:rsidR="00975E2C" w:rsidRPr="00B73045" w:rsidRDefault="00975E2C" w:rsidP="00975E2C">
            <w:pPr>
              <w:spacing w:after="0" w:line="240" w:lineRule="auto"/>
              <w:jc w:val="center"/>
              <w:rPr>
                <w:rFonts w:ascii="Calibri" w:eastAsia="Times New Roman" w:hAnsi="Calibri" w:cs="Calibri"/>
                <w:b/>
                <w:bCs/>
                <w:color w:val="000000"/>
                <w:sz w:val="24"/>
                <w:szCs w:val="24"/>
                <w:lang w:eastAsia="cs-CZ"/>
              </w:rPr>
            </w:pPr>
            <w:r w:rsidRPr="00B73045">
              <w:rPr>
                <w:rFonts w:ascii="Calibri" w:eastAsia="Times New Roman" w:hAnsi="Calibri" w:cs="Calibri"/>
                <w:b/>
                <w:bCs/>
                <w:color w:val="000000"/>
                <w:sz w:val="24"/>
                <w:szCs w:val="24"/>
                <w:lang w:eastAsia="cs-CZ"/>
              </w:rPr>
              <w:t>Učitel</w:t>
            </w:r>
          </w:p>
        </w:tc>
      </w:tr>
      <w:tr w:rsidR="00975E2C" w:rsidRPr="00B73045" w14:paraId="4DDBA83D" w14:textId="77777777" w:rsidTr="00975E2C">
        <w:trPr>
          <w:trHeight w:val="706"/>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7B859AC5" w14:textId="77777777" w:rsidR="00975E2C" w:rsidRPr="00D272A3" w:rsidRDefault="00975E2C" w:rsidP="00975E2C">
            <w:pPr>
              <w:spacing w:after="0" w:line="240" w:lineRule="auto"/>
              <w:rPr>
                <w:rFonts w:ascii="Calibri" w:eastAsia="Times New Roman" w:hAnsi="Calibri" w:cs="Calibri"/>
                <w:i/>
                <w:iCs/>
                <w:color w:val="000000"/>
                <w:sz w:val="24"/>
                <w:szCs w:val="24"/>
                <w:lang w:eastAsia="cs-CZ"/>
              </w:rPr>
            </w:pPr>
            <w:r w:rsidRPr="00D272A3">
              <w:rPr>
                <w:rFonts w:ascii="Calibri" w:eastAsia="Times New Roman" w:hAnsi="Calibri" w:cs="Calibri"/>
                <w:i/>
                <w:iCs/>
                <w:color w:val="000000"/>
                <w:sz w:val="24"/>
                <w:szCs w:val="24"/>
                <w:lang w:eastAsia="cs-CZ"/>
              </w:rPr>
              <w:t>Hodnocená oblast</w:t>
            </w:r>
          </w:p>
        </w:tc>
        <w:tc>
          <w:tcPr>
            <w:tcW w:w="960" w:type="dxa"/>
            <w:tcBorders>
              <w:top w:val="nil"/>
              <w:left w:val="nil"/>
              <w:bottom w:val="single" w:sz="4" w:space="0" w:color="auto"/>
              <w:right w:val="single" w:sz="4" w:space="0" w:color="auto"/>
            </w:tcBorders>
            <w:shd w:val="clear" w:color="auto" w:fill="auto"/>
            <w:noWrap/>
            <w:vAlign w:val="bottom"/>
            <w:hideMark/>
          </w:tcPr>
          <w:p w14:paraId="4F8F8362"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2752" behindDoc="0" locked="0" layoutInCell="1" allowOverlap="1" wp14:anchorId="5E85324C" wp14:editId="36E7777C">
                  <wp:simplePos x="0" y="0"/>
                  <wp:positionH relativeFrom="column">
                    <wp:posOffset>65405</wp:posOffset>
                  </wp:positionH>
                  <wp:positionV relativeFrom="paragraph">
                    <wp:posOffset>-175895</wp:posOffset>
                  </wp:positionV>
                  <wp:extent cx="390525" cy="247650"/>
                  <wp:effectExtent l="0" t="0" r="9525" b="0"/>
                  <wp:wrapNone/>
                  <wp:docPr id="14" name="Obrázek 14"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4FB01E58"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68DFB3C6" wp14:editId="6900AA10">
                  <wp:extent cx="400050" cy="295275"/>
                  <wp:effectExtent l="0" t="0" r="0" b="9525"/>
                  <wp:docPr id="28" name="Obrázek 28"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3288E458"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598920AC" wp14:editId="7CB73FCC">
                  <wp:extent cx="571500" cy="381000"/>
                  <wp:effectExtent l="0" t="0" r="0" b="0"/>
                  <wp:docPr id="45" name="Obrázek 4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81000"/>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48ACDDA8"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ano</w:t>
            </w:r>
          </w:p>
        </w:tc>
        <w:tc>
          <w:tcPr>
            <w:tcW w:w="1134" w:type="dxa"/>
            <w:tcBorders>
              <w:top w:val="nil"/>
              <w:left w:val="nil"/>
              <w:bottom w:val="single" w:sz="4" w:space="0" w:color="auto"/>
              <w:right w:val="single" w:sz="4" w:space="0" w:color="auto"/>
            </w:tcBorders>
            <w:shd w:val="clear" w:color="auto" w:fill="auto"/>
            <w:noWrap/>
            <w:vAlign w:val="bottom"/>
            <w:hideMark/>
          </w:tcPr>
          <w:p w14:paraId="2AC06022"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někdy</w:t>
            </w:r>
          </w:p>
        </w:tc>
        <w:tc>
          <w:tcPr>
            <w:tcW w:w="1134" w:type="dxa"/>
            <w:tcBorders>
              <w:top w:val="nil"/>
              <w:left w:val="nil"/>
              <w:bottom w:val="single" w:sz="4" w:space="0" w:color="auto"/>
              <w:right w:val="single" w:sz="4" w:space="0" w:color="auto"/>
            </w:tcBorders>
            <w:shd w:val="clear" w:color="auto" w:fill="auto"/>
            <w:noWrap/>
            <w:vAlign w:val="bottom"/>
            <w:hideMark/>
          </w:tcPr>
          <w:p w14:paraId="3134B39F"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ne</w:t>
            </w:r>
          </w:p>
        </w:tc>
      </w:tr>
      <w:tr w:rsidR="00975E2C" w:rsidRPr="00B73045" w14:paraId="07E18CC9" w14:textId="77777777" w:rsidTr="00975E2C">
        <w:trPr>
          <w:trHeight w:val="791"/>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ED1FEF4" w14:textId="77777777" w:rsidR="00975E2C" w:rsidRPr="00C54871" w:rsidRDefault="00975E2C" w:rsidP="00975E2C">
            <w:pPr>
              <w:spacing w:after="0" w:line="240" w:lineRule="auto"/>
              <w:rPr>
                <w:rFonts w:ascii="Calibri" w:eastAsia="Times New Roman" w:hAnsi="Calibri" w:cs="Calibri"/>
                <w:sz w:val="24"/>
                <w:szCs w:val="24"/>
                <w:lang w:eastAsia="cs-CZ"/>
              </w:rPr>
            </w:pPr>
            <w:r w:rsidRPr="00C54871">
              <w:rPr>
                <w:rFonts w:ascii="Calibri" w:eastAsia="Times New Roman" w:hAnsi="Calibri" w:cs="Calibri"/>
                <w:sz w:val="24"/>
                <w:szCs w:val="24"/>
                <w:lang w:eastAsia="cs-CZ"/>
              </w:rPr>
              <w:t>Umím odhadnout své silné stránky a svoje slabá místa.</w:t>
            </w:r>
          </w:p>
        </w:tc>
        <w:tc>
          <w:tcPr>
            <w:tcW w:w="960" w:type="dxa"/>
            <w:tcBorders>
              <w:top w:val="nil"/>
              <w:left w:val="nil"/>
              <w:bottom w:val="single" w:sz="4" w:space="0" w:color="auto"/>
              <w:right w:val="single" w:sz="4" w:space="0" w:color="auto"/>
            </w:tcBorders>
            <w:shd w:val="clear" w:color="auto" w:fill="auto"/>
            <w:noWrap/>
            <w:vAlign w:val="bottom"/>
            <w:hideMark/>
          </w:tcPr>
          <w:p w14:paraId="592ECBD4"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1728" behindDoc="0" locked="0" layoutInCell="1" allowOverlap="1" wp14:anchorId="1D1762BB" wp14:editId="25336FE2">
                  <wp:simplePos x="0" y="0"/>
                  <wp:positionH relativeFrom="column">
                    <wp:posOffset>53340</wp:posOffset>
                  </wp:positionH>
                  <wp:positionV relativeFrom="paragraph">
                    <wp:posOffset>-404495</wp:posOffset>
                  </wp:positionV>
                  <wp:extent cx="390525" cy="304800"/>
                  <wp:effectExtent l="0" t="0" r="9525" b="0"/>
                  <wp:wrapNone/>
                  <wp:docPr id="104" name="Obrázek 104"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734E6126"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415803AC" wp14:editId="6891BDC4">
                  <wp:extent cx="400050" cy="304800"/>
                  <wp:effectExtent l="0" t="0" r="0" b="0"/>
                  <wp:docPr id="27" name="Obrázek 27"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20F1E68B"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3A29F1B4" wp14:editId="762A56A3">
                  <wp:extent cx="571500" cy="400050"/>
                  <wp:effectExtent l="0" t="0" r="0" b="0"/>
                  <wp:docPr id="15" name="Obrázek 1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7B262029"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0ACB18B"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C23E3A8"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7434EEB5" w14:textId="77777777" w:rsidTr="00975E2C">
        <w:trPr>
          <w:trHeight w:val="6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2E2B77C" w14:textId="77777777" w:rsidR="00975E2C" w:rsidRPr="00C54871" w:rsidRDefault="00975E2C" w:rsidP="00975E2C">
            <w:pPr>
              <w:spacing w:after="0" w:line="240" w:lineRule="auto"/>
              <w:rPr>
                <w:rFonts w:ascii="Calibri" w:eastAsia="Times New Roman" w:hAnsi="Calibri" w:cs="Calibri"/>
                <w:sz w:val="24"/>
                <w:szCs w:val="24"/>
                <w:lang w:eastAsia="cs-CZ"/>
              </w:rPr>
            </w:pPr>
            <w:r>
              <w:rPr>
                <w:rFonts w:ascii="Calibri" w:eastAsia="Times New Roman" w:hAnsi="Calibri" w:cs="Calibri"/>
                <w:sz w:val="24"/>
                <w:szCs w:val="24"/>
                <w:lang w:eastAsia="cs-CZ"/>
              </w:rPr>
              <w:t>S ostatními jednám slušně.</w:t>
            </w:r>
          </w:p>
        </w:tc>
        <w:tc>
          <w:tcPr>
            <w:tcW w:w="960" w:type="dxa"/>
            <w:tcBorders>
              <w:top w:val="nil"/>
              <w:left w:val="nil"/>
              <w:bottom w:val="single" w:sz="4" w:space="0" w:color="auto"/>
              <w:right w:val="single" w:sz="4" w:space="0" w:color="auto"/>
            </w:tcBorders>
            <w:shd w:val="clear" w:color="auto" w:fill="auto"/>
            <w:noWrap/>
            <w:vAlign w:val="bottom"/>
            <w:hideMark/>
          </w:tcPr>
          <w:p w14:paraId="7EA60049"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3776" behindDoc="0" locked="0" layoutInCell="1" allowOverlap="1" wp14:anchorId="514A99A9" wp14:editId="35F5B858">
                  <wp:simplePos x="0" y="0"/>
                  <wp:positionH relativeFrom="column">
                    <wp:posOffset>63500</wp:posOffset>
                  </wp:positionH>
                  <wp:positionV relativeFrom="paragraph">
                    <wp:posOffset>-332740</wp:posOffset>
                  </wp:positionV>
                  <wp:extent cx="390525" cy="304800"/>
                  <wp:effectExtent l="0" t="0" r="9525" b="0"/>
                  <wp:wrapNone/>
                  <wp:docPr id="105" name="Obrázek 105"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4165F49E"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2EADDA8B" wp14:editId="5EA5C06A">
                  <wp:extent cx="400050" cy="285750"/>
                  <wp:effectExtent l="0" t="0" r="0" b="0"/>
                  <wp:docPr id="29" name="Obrázek 29"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7F66343A"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17D38C02" wp14:editId="29AEF8FA">
                  <wp:extent cx="571500" cy="285750"/>
                  <wp:effectExtent l="0" t="0" r="0" b="0"/>
                  <wp:docPr id="16" name="Obrázek 16"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85750"/>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0EEE8551"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6F7D2BCC"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0613DE"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44E507E6" w14:textId="77777777" w:rsidTr="00975E2C">
        <w:trPr>
          <w:trHeight w:val="805"/>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DB68566" w14:textId="77777777" w:rsidR="00975E2C" w:rsidRPr="00C54871" w:rsidRDefault="00975E2C" w:rsidP="00975E2C">
            <w:pPr>
              <w:spacing w:after="0" w:line="240" w:lineRule="auto"/>
              <w:rPr>
                <w:rFonts w:ascii="Calibri" w:eastAsia="Times New Roman" w:hAnsi="Calibri" w:cs="Calibri"/>
                <w:sz w:val="24"/>
                <w:szCs w:val="24"/>
                <w:lang w:eastAsia="cs-CZ"/>
              </w:rPr>
            </w:pPr>
            <w:r w:rsidRPr="00C54871">
              <w:rPr>
                <w:rFonts w:ascii="Calibri" w:eastAsia="Times New Roman" w:hAnsi="Calibri" w:cs="Calibri"/>
                <w:sz w:val="24"/>
                <w:szCs w:val="24"/>
                <w:lang w:eastAsia="cs-CZ"/>
              </w:rPr>
              <w:t>Dodržuji dohodnutá pravidla.</w:t>
            </w:r>
          </w:p>
        </w:tc>
        <w:tc>
          <w:tcPr>
            <w:tcW w:w="960" w:type="dxa"/>
            <w:tcBorders>
              <w:top w:val="nil"/>
              <w:left w:val="nil"/>
              <w:bottom w:val="single" w:sz="4" w:space="0" w:color="auto"/>
              <w:right w:val="single" w:sz="4" w:space="0" w:color="auto"/>
            </w:tcBorders>
            <w:shd w:val="clear" w:color="auto" w:fill="auto"/>
            <w:noWrap/>
            <w:vAlign w:val="bottom"/>
            <w:hideMark/>
          </w:tcPr>
          <w:p w14:paraId="4E286668"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4800" behindDoc="0" locked="0" layoutInCell="1" allowOverlap="1" wp14:anchorId="389256E7" wp14:editId="611CABB7">
                  <wp:simplePos x="0" y="0"/>
                  <wp:positionH relativeFrom="column">
                    <wp:posOffset>63500</wp:posOffset>
                  </wp:positionH>
                  <wp:positionV relativeFrom="paragraph">
                    <wp:posOffset>31115</wp:posOffset>
                  </wp:positionV>
                  <wp:extent cx="390525" cy="304800"/>
                  <wp:effectExtent l="0" t="0" r="9525" b="0"/>
                  <wp:wrapNone/>
                  <wp:docPr id="106" name="Obrázek 106"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7EED8123"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23F4767B" wp14:editId="74720ED8">
                  <wp:extent cx="400050" cy="304800"/>
                  <wp:effectExtent l="0" t="0" r="0" b="0"/>
                  <wp:docPr id="30" name="Obrázek 30"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7880285A"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56B05D38" wp14:editId="46F504C9">
                  <wp:extent cx="571500" cy="333375"/>
                  <wp:effectExtent l="0" t="0" r="0" b="0"/>
                  <wp:docPr id="17" name="Obrázek 17"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679902A6"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07812E"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5EF3AA9C"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14CF8C15" w14:textId="77777777" w:rsidTr="00975E2C">
        <w:trPr>
          <w:trHeight w:val="585"/>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16CEB9B" w14:textId="77777777" w:rsidR="00975E2C" w:rsidRPr="00C54871" w:rsidRDefault="00975E2C" w:rsidP="00975E2C">
            <w:pPr>
              <w:spacing w:after="0" w:line="240" w:lineRule="auto"/>
              <w:rPr>
                <w:rFonts w:ascii="Calibri" w:eastAsia="Times New Roman" w:hAnsi="Calibri" w:cs="Calibri"/>
                <w:sz w:val="24"/>
                <w:szCs w:val="24"/>
                <w:lang w:eastAsia="cs-CZ"/>
              </w:rPr>
            </w:pPr>
            <w:r w:rsidRPr="00C54871">
              <w:rPr>
                <w:rFonts w:ascii="Calibri" w:eastAsia="Times New Roman" w:hAnsi="Calibri" w:cs="Calibri"/>
                <w:sz w:val="24"/>
                <w:szCs w:val="24"/>
                <w:lang w:eastAsia="cs-CZ"/>
              </w:rPr>
              <w:t>Pomáhám ostatním dětem.</w:t>
            </w:r>
          </w:p>
        </w:tc>
        <w:tc>
          <w:tcPr>
            <w:tcW w:w="960" w:type="dxa"/>
            <w:tcBorders>
              <w:top w:val="nil"/>
              <w:left w:val="nil"/>
              <w:bottom w:val="single" w:sz="4" w:space="0" w:color="auto"/>
              <w:right w:val="single" w:sz="4" w:space="0" w:color="auto"/>
            </w:tcBorders>
            <w:shd w:val="clear" w:color="auto" w:fill="auto"/>
            <w:noWrap/>
            <w:vAlign w:val="bottom"/>
            <w:hideMark/>
          </w:tcPr>
          <w:p w14:paraId="6A97661C"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5824" behindDoc="0" locked="0" layoutInCell="1" allowOverlap="1" wp14:anchorId="40C56BE2" wp14:editId="70C8A746">
                  <wp:simplePos x="0" y="0"/>
                  <wp:positionH relativeFrom="column">
                    <wp:posOffset>44450</wp:posOffset>
                  </wp:positionH>
                  <wp:positionV relativeFrom="paragraph">
                    <wp:posOffset>-301625</wp:posOffset>
                  </wp:positionV>
                  <wp:extent cx="390525" cy="304800"/>
                  <wp:effectExtent l="0" t="0" r="9525" b="0"/>
                  <wp:wrapNone/>
                  <wp:docPr id="107" name="Obrázek 107"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4D3520FB"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5CC61107" wp14:editId="35882943">
                  <wp:extent cx="400050" cy="333375"/>
                  <wp:effectExtent l="0" t="0" r="0" b="9525"/>
                  <wp:docPr id="31" name="Obrázek 31"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0A3F0ABD"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43A3C283" wp14:editId="7C69E6E4">
                  <wp:extent cx="571500" cy="323850"/>
                  <wp:effectExtent l="0" t="0" r="0" b="0"/>
                  <wp:docPr id="18" name="Obrázek 18"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23850"/>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2F8BA810"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BB3885"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873FD76"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618FCB3B" w14:textId="77777777" w:rsidTr="00975E2C">
        <w:trPr>
          <w:trHeight w:val="812"/>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93DD0FA" w14:textId="77777777" w:rsidR="00975E2C" w:rsidRPr="00C54871" w:rsidRDefault="00975E2C" w:rsidP="00975E2C">
            <w:pPr>
              <w:spacing w:after="0" w:line="240" w:lineRule="auto"/>
              <w:rPr>
                <w:rFonts w:ascii="Calibri" w:eastAsia="Times New Roman" w:hAnsi="Calibri" w:cs="Calibri"/>
                <w:sz w:val="24"/>
                <w:szCs w:val="24"/>
                <w:lang w:eastAsia="cs-CZ"/>
              </w:rPr>
            </w:pPr>
            <w:r w:rsidRPr="00C54871">
              <w:rPr>
                <w:rFonts w:ascii="Calibri" w:eastAsia="Times New Roman" w:hAnsi="Calibri" w:cs="Calibri"/>
                <w:sz w:val="24"/>
                <w:szCs w:val="24"/>
                <w:lang w:eastAsia="cs-CZ"/>
              </w:rPr>
              <w:t>V případě neshod se nehádám a nepoužívám nevhodné výrazy.</w:t>
            </w:r>
          </w:p>
        </w:tc>
        <w:tc>
          <w:tcPr>
            <w:tcW w:w="960" w:type="dxa"/>
            <w:tcBorders>
              <w:top w:val="nil"/>
              <w:left w:val="nil"/>
              <w:bottom w:val="single" w:sz="4" w:space="0" w:color="auto"/>
              <w:right w:val="single" w:sz="4" w:space="0" w:color="auto"/>
            </w:tcBorders>
            <w:shd w:val="clear" w:color="auto" w:fill="auto"/>
            <w:noWrap/>
            <w:vAlign w:val="bottom"/>
            <w:hideMark/>
          </w:tcPr>
          <w:p w14:paraId="5386EE5F"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6848" behindDoc="0" locked="0" layoutInCell="1" allowOverlap="1" wp14:anchorId="05CBA7BA" wp14:editId="70EE3773">
                  <wp:simplePos x="0" y="0"/>
                  <wp:positionH relativeFrom="column">
                    <wp:posOffset>53975</wp:posOffset>
                  </wp:positionH>
                  <wp:positionV relativeFrom="paragraph">
                    <wp:posOffset>-313690</wp:posOffset>
                  </wp:positionV>
                  <wp:extent cx="390525" cy="304800"/>
                  <wp:effectExtent l="0" t="0" r="9525" b="0"/>
                  <wp:wrapNone/>
                  <wp:docPr id="108" name="Obrázek 108"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7A738D8C"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7DD22F69" wp14:editId="0371BA12">
                  <wp:extent cx="400050" cy="285750"/>
                  <wp:effectExtent l="0" t="0" r="0" b="0"/>
                  <wp:docPr id="32" name="Obrázek 32"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3E0A284C"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3CFBFFCF" wp14:editId="2A9175AD">
                  <wp:extent cx="571500" cy="400050"/>
                  <wp:effectExtent l="0" t="0" r="0" b="0"/>
                  <wp:docPr id="19" name="Obrázek 19"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400050"/>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26B8CFF1"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0E0C59"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4FC63DD"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27A12E64" w14:textId="77777777" w:rsidTr="00975E2C">
        <w:trPr>
          <w:trHeight w:val="6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4748E3E" w14:textId="77777777" w:rsidR="00975E2C" w:rsidRPr="00C54871" w:rsidRDefault="00975E2C" w:rsidP="00975E2C">
            <w:pPr>
              <w:spacing w:after="0" w:line="240" w:lineRule="auto"/>
              <w:rPr>
                <w:rFonts w:ascii="Calibri" w:eastAsia="Times New Roman" w:hAnsi="Calibri" w:cs="Calibri"/>
                <w:sz w:val="24"/>
                <w:szCs w:val="24"/>
                <w:lang w:eastAsia="cs-CZ"/>
              </w:rPr>
            </w:pPr>
            <w:r w:rsidRPr="00C54871">
              <w:rPr>
                <w:rFonts w:ascii="Calibri" w:eastAsia="Times New Roman" w:hAnsi="Calibri" w:cs="Calibri"/>
                <w:sz w:val="24"/>
                <w:szCs w:val="24"/>
                <w:lang w:eastAsia="cs-CZ"/>
              </w:rPr>
              <w:t>Umím naslouchat druhým.</w:t>
            </w:r>
          </w:p>
        </w:tc>
        <w:tc>
          <w:tcPr>
            <w:tcW w:w="960" w:type="dxa"/>
            <w:tcBorders>
              <w:top w:val="nil"/>
              <w:left w:val="nil"/>
              <w:bottom w:val="single" w:sz="4" w:space="0" w:color="auto"/>
              <w:right w:val="single" w:sz="4" w:space="0" w:color="auto"/>
            </w:tcBorders>
            <w:shd w:val="clear" w:color="auto" w:fill="auto"/>
            <w:noWrap/>
            <w:vAlign w:val="bottom"/>
            <w:hideMark/>
          </w:tcPr>
          <w:p w14:paraId="6681CB5F"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7872" behindDoc="0" locked="0" layoutInCell="1" allowOverlap="1" wp14:anchorId="295C40A5" wp14:editId="5328C8C4">
                  <wp:simplePos x="0" y="0"/>
                  <wp:positionH relativeFrom="column">
                    <wp:posOffset>44450</wp:posOffset>
                  </wp:positionH>
                  <wp:positionV relativeFrom="paragraph">
                    <wp:posOffset>-187960</wp:posOffset>
                  </wp:positionV>
                  <wp:extent cx="390525" cy="304800"/>
                  <wp:effectExtent l="0" t="0" r="9525" b="0"/>
                  <wp:wrapNone/>
                  <wp:docPr id="109" name="Obrázek 109"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1C63D61A" w14:textId="77777777" w:rsidR="00975E2C" w:rsidRPr="00D272A3" w:rsidRDefault="00975E2C" w:rsidP="00975E2C">
            <w:pPr>
              <w:spacing w:after="0" w:line="240" w:lineRule="auto"/>
              <w:jc w:val="center"/>
              <w:rPr>
                <w:rFonts w:ascii="Calibri" w:eastAsia="Times New Roman" w:hAnsi="Calibri" w:cs="Calibri"/>
                <w:color w:val="000000"/>
                <w:sz w:val="24"/>
                <w:szCs w:val="24"/>
                <w:lang w:eastAsia="cs-CZ"/>
              </w:rPr>
            </w:pPr>
            <w:r w:rsidRPr="00D272A3">
              <w:rPr>
                <w:rFonts w:ascii="Calibri" w:eastAsia="Times New Roman" w:hAnsi="Calibri" w:cs="Calibri"/>
                <w:noProof/>
                <w:color w:val="000000"/>
                <w:sz w:val="24"/>
                <w:szCs w:val="24"/>
                <w:lang w:eastAsia="cs-CZ"/>
              </w:rPr>
              <w:drawing>
                <wp:inline distT="0" distB="0" distL="0" distR="0" wp14:anchorId="5EAAE456" wp14:editId="5D06AEFA">
                  <wp:extent cx="400050" cy="333375"/>
                  <wp:effectExtent l="0" t="0" r="0" b="9525"/>
                  <wp:docPr id="33" name="Obrázek 33"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333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3D196E13"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r w:rsidRPr="00D272A3">
              <w:rPr>
                <w:rFonts w:ascii="Calibri" w:eastAsia="Times New Roman" w:hAnsi="Calibri" w:cs="Calibri"/>
                <w:noProof/>
                <w:color w:val="000000"/>
                <w:sz w:val="24"/>
                <w:szCs w:val="24"/>
                <w:lang w:eastAsia="cs-CZ"/>
              </w:rPr>
              <w:drawing>
                <wp:inline distT="0" distB="0" distL="0" distR="0" wp14:anchorId="647390B3" wp14:editId="408301BD">
                  <wp:extent cx="571500" cy="333375"/>
                  <wp:effectExtent l="0" t="0" r="0" b="0"/>
                  <wp:docPr id="20" name="Obrázek 20"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13A0A573"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4F7D863"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351CDE" w14:textId="77777777" w:rsidR="00975E2C" w:rsidRPr="00D272A3" w:rsidRDefault="00975E2C" w:rsidP="00975E2C">
            <w:pPr>
              <w:spacing w:after="0" w:line="240" w:lineRule="auto"/>
              <w:rPr>
                <w:rFonts w:ascii="Calibri" w:eastAsia="Times New Roman" w:hAnsi="Calibri" w:cs="Calibri"/>
                <w:color w:val="000000"/>
                <w:sz w:val="24"/>
                <w:szCs w:val="24"/>
                <w:lang w:eastAsia="cs-CZ"/>
              </w:rPr>
            </w:pPr>
            <w:r w:rsidRPr="00D272A3">
              <w:rPr>
                <w:rFonts w:ascii="Calibri" w:eastAsia="Times New Roman" w:hAnsi="Calibri" w:cs="Calibri"/>
                <w:color w:val="000000"/>
                <w:sz w:val="24"/>
                <w:szCs w:val="24"/>
                <w:lang w:eastAsia="cs-CZ"/>
              </w:rPr>
              <w:t> </w:t>
            </w:r>
          </w:p>
        </w:tc>
      </w:tr>
      <w:tr w:rsidR="00975E2C" w:rsidRPr="00B73045" w14:paraId="2EF2CAAF" w14:textId="77777777" w:rsidTr="00975E2C">
        <w:trPr>
          <w:trHeight w:val="300"/>
        </w:trPr>
        <w:tc>
          <w:tcPr>
            <w:tcW w:w="3880" w:type="dxa"/>
            <w:tcBorders>
              <w:top w:val="nil"/>
              <w:left w:val="single" w:sz="4" w:space="0" w:color="auto"/>
              <w:bottom w:val="single" w:sz="4" w:space="0" w:color="auto"/>
              <w:right w:val="single" w:sz="4" w:space="0" w:color="auto"/>
            </w:tcBorders>
            <w:shd w:val="clear" w:color="000000" w:fill="BFBFBF"/>
            <w:noWrap/>
            <w:vAlign w:val="bottom"/>
            <w:hideMark/>
          </w:tcPr>
          <w:p w14:paraId="6D7D7F94" w14:textId="77777777" w:rsidR="00975E2C" w:rsidRPr="00C54871" w:rsidRDefault="00975E2C" w:rsidP="00975E2C">
            <w:pPr>
              <w:spacing w:after="0" w:line="240" w:lineRule="auto"/>
              <w:rPr>
                <w:rFonts w:ascii="Calibri" w:eastAsia="Times New Roman" w:hAnsi="Calibri" w:cs="Calibri"/>
                <w:b/>
                <w:bCs/>
                <w:sz w:val="24"/>
                <w:szCs w:val="24"/>
                <w:lang w:eastAsia="cs-CZ"/>
              </w:rPr>
            </w:pPr>
            <w:r w:rsidRPr="00C54871">
              <w:rPr>
                <w:rFonts w:ascii="Calibri" w:eastAsia="Times New Roman" w:hAnsi="Calibri" w:cs="Calibri"/>
                <w:b/>
                <w:bCs/>
                <w:sz w:val="24"/>
                <w:szCs w:val="24"/>
                <w:lang w:eastAsia="cs-CZ"/>
              </w:rPr>
              <w:t>Pracovní kompetence</w:t>
            </w:r>
          </w:p>
        </w:tc>
        <w:tc>
          <w:tcPr>
            <w:tcW w:w="2880" w:type="dxa"/>
            <w:gridSpan w:val="3"/>
            <w:tcBorders>
              <w:top w:val="single" w:sz="4" w:space="0" w:color="auto"/>
              <w:left w:val="nil"/>
              <w:bottom w:val="single" w:sz="4" w:space="0" w:color="auto"/>
              <w:right w:val="single" w:sz="12" w:space="0" w:color="000000"/>
            </w:tcBorders>
            <w:shd w:val="clear" w:color="000000" w:fill="BFBFBF"/>
            <w:noWrap/>
            <w:vAlign w:val="bottom"/>
            <w:hideMark/>
          </w:tcPr>
          <w:p w14:paraId="02944C07" w14:textId="77777777" w:rsidR="00975E2C" w:rsidRPr="00B73045" w:rsidRDefault="00975E2C" w:rsidP="00975E2C">
            <w:pPr>
              <w:spacing w:after="0" w:line="240" w:lineRule="auto"/>
              <w:jc w:val="center"/>
              <w:rPr>
                <w:rFonts w:ascii="Calibri" w:eastAsia="Times New Roman" w:hAnsi="Calibri" w:cs="Calibri"/>
                <w:b/>
                <w:bCs/>
                <w:color w:val="000000"/>
                <w:sz w:val="24"/>
                <w:szCs w:val="24"/>
                <w:lang w:eastAsia="cs-CZ"/>
              </w:rPr>
            </w:pPr>
            <w:r w:rsidRPr="00B73045">
              <w:rPr>
                <w:rFonts w:ascii="Calibri" w:eastAsia="Times New Roman" w:hAnsi="Calibri" w:cs="Calibri"/>
                <w:b/>
                <w:bCs/>
                <w:color w:val="000000"/>
                <w:sz w:val="24"/>
                <w:szCs w:val="24"/>
                <w:lang w:eastAsia="cs-CZ"/>
              </w:rPr>
              <w:t>Žák</w:t>
            </w:r>
          </w:p>
        </w:tc>
        <w:tc>
          <w:tcPr>
            <w:tcW w:w="3378" w:type="dxa"/>
            <w:gridSpan w:val="3"/>
            <w:tcBorders>
              <w:top w:val="single" w:sz="4" w:space="0" w:color="auto"/>
              <w:left w:val="nil"/>
              <w:bottom w:val="single" w:sz="4" w:space="0" w:color="auto"/>
              <w:right w:val="single" w:sz="4" w:space="0" w:color="000000"/>
            </w:tcBorders>
            <w:shd w:val="clear" w:color="000000" w:fill="BFBFBF"/>
            <w:noWrap/>
            <w:vAlign w:val="bottom"/>
            <w:hideMark/>
          </w:tcPr>
          <w:p w14:paraId="0E355461" w14:textId="77777777" w:rsidR="00975E2C" w:rsidRPr="00B73045" w:rsidRDefault="00975E2C" w:rsidP="00975E2C">
            <w:pPr>
              <w:spacing w:after="0" w:line="240" w:lineRule="auto"/>
              <w:jc w:val="center"/>
              <w:rPr>
                <w:rFonts w:ascii="Calibri" w:eastAsia="Times New Roman" w:hAnsi="Calibri" w:cs="Calibri"/>
                <w:b/>
                <w:bCs/>
                <w:color w:val="000000"/>
                <w:sz w:val="24"/>
                <w:szCs w:val="24"/>
                <w:lang w:eastAsia="cs-CZ"/>
              </w:rPr>
            </w:pPr>
            <w:r w:rsidRPr="00B73045">
              <w:rPr>
                <w:rFonts w:ascii="Calibri" w:eastAsia="Times New Roman" w:hAnsi="Calibri" w:cs="Calibri"/>
                <w:b/>
                <w:bCs/>
                <w:color w:val="000000"/>
                <w:sz w:val="24"/>
                <w:szCs w:val="24"/>
                <w:lang w:eastAsia="cs-CZ"/>
              </w:rPr>
              <w:t>Učitel</w:t>
            </w:r>
          </w:p>
        </w:tc>
      </w:tr>
      <w:tr w:rsidR="00975E2C" w:rsidRPr="00B73045" w14:paraId="1BFF2205" w14:textId="77777777" w:rsidTr="00975E2C">
        <w:trPr>
          <w:trHeight w:val="435"/>
        </w:trPr>
        <w:tc>
          <w:tcPr>
            <w:tcW w:w="3880" w:type="dxa"/>
            <w:tcBorders>
              <w:top w:val="nil"/>
              <w:left w:val="single" w:sz="4" w:space="0" w:color="auto"/>
              <w:bottom w:val="single" w:sz="4" w:space="0" w:color="auto"/>
              <w:right w:val="single" w:sz="4" w:space="0" w:color="auto"/>
            </w:tcBorders>
            <w:shd w:val="clear" w:color="auto" w:fill="auto"/>
            <w:noWrap/>
            <w:vAlign w:val="bottom"/>
            <w:hideMark/>
          </w:tcPr>
          <w:p w14:paraId="335663F5" w14:textId="77777777" w:rsidR="00975E2C" w:rsidRPr="00C54871" w:rsidRDefault="00975E2C" w:rsidP="00975E2C">
            <w:pPr>
              <w:spacing w:after="0" w:line="240" w:lineRule="auto"/>
              <w:rPr>
                <w:rFonts w:ascii="Calibri" w:eastAsia="Times New Roman" w:hAnsi="Calibri" w:cs="Calibri"/>
                <w:i/>
                <w:iCs/>
                <w:lang w:eastAsia="cs-CZ"/>
              </w:rPr>
            </w:pPr>
            <w:r w:rsidRPr="00C54871">
              <w:rPr>
                <w:rFonts w:ascii="Calibri" w:eastAsia="Times New Roman" w:hAnsi="Calibri" w:cs="Calibri"/>
                <w:i/>
                <w:iCs/>
                <w:lang w:eastAsia="cs-CZ"/>
              </w:rPr>
              <w:t>Hodnocená oblast</w:t>
            </w:r>
          </w:p>
        </w:tc>
        <w:tc>
          <w:tcPr>
            <w:tcW w:w="960" w:type="dxa"/>
            <w:tcBorders>
              <w:top w:val="nil"/>
              <w:left w:val="nil"/>
              <w:bottom w:val="single" w:sz="4" w:space="0" w:color="auto"/>
              <w:right w:val="single" w:sz="4" w:space="0" w:color="auto"/>
            </w:tcBorders>
            <w:shd w:val="clear" w:color="auto" w:fill="auto"/>
            <w:noWrap/>
            <w:vAlign w:val="bottom"/>
            <w:hideMark/>
          </w:tcPr>
          <w:p w14:paraId="14457351" w14:textId="77777777" w:rsidR="00975E2C" w:rsidRPr="00B73045"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8896" behindDoc="0" locked="0" layoutInCell="1" allowOverlap="1" wp14:anchorId="7CE679E9" wp14:editId="30DFE013">
                  <wp:simplePos x="0" y="0"/>
                  <wp:positionH relativeFrom="column">
                    <wp:posOffset>44450</wp:posOffset>
                  </wp:positionH>
                  <wp:positionV relativeFrom="paragraph">
                    <wp:posOffset>-342265</wp:posOffset>
                  </wp:positionV>
                  <wp:extent cx="390525" cy="247650"/>
                  <wp:effectExtent l="0" t="0" r="9525" b="0"/>
                  <wp:wrapNone/>
                  <wp:docPr id="110" name="Obrázek 110"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0" w:type="dxa"/>
            <w:tcBorders>
              <w:top w:val="nil"/>
              <w:left w:val="nil"/>
              <w:bottom w:val="single" w:sz="4" w:space="0" w:color="auto"/>
              <w:right w:val="single" w:sz="4" w:space="0" w:color="auto"/>
            </w:tcBorders>
            <w:shd w:val="clear" w:color="auto" w:fill="auto"/>
            <w:noWrap/>
            <w:vAlign w:val="bottom"/>
            <w:hideMark/>
          </w:tcPr>
          <w:p w14:paraId="47659E93" w14:textId="77777777" w:rsidR="00975E2C" w:rsidRPr="00B73045"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lang w:eastAsia="cs-CZ"/>
              </w:rPr>
              <w:drawing>
                <wp:inline distT="0" distB="0" distL="0" distR="0" wp14:anchorId="17A3F945" wp14:editId="089E80AB">
                  <wp:extent cx="400050" cy="285750"/>
                  <wp:effectExtent l="0" t="0" r="0" b="0"/>
                  <wp:docPr id="46" name="Obrázek 46"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2081576E" w14:textId="77777777" w:rsidR="00975E2C" w:rsidRPr="00B73045"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inline distT="0" distB="0" distL="0" distR="0" wp14:anchorId="43BAE73A" wp14:editId="7445845E">
                  <wp:extent cx="571500" cy="333375"/>
                  <wp:effectExtent l="0" t="0" r="0" b="0"/>
                  <wp:docPr id="21" name="Obrázek 21"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1D03CB43" w14:textId="77777777" w:rsidR="00975E2C" w:rsidRPr="00B73045" w:rsidRDefault="00975E2C" w:rsidP="00975E2C">
            <w:pPr>
              <w:spacing w:after="0" w:line="240" w:lineRule="auto"/>
              <w:jc w:val="center"/>
              <w:rPr>
                <w:rFonts w:ascii="Calibri" w:eastAsia="Times New Roman" w:hAnsi="Calibri" w:cs="Calibri"/>
                <w:color w:val="000000"/>
                <w:lang w:eastAsia="cs-CZ"/>
              </w:rPr>
            </w:pPr>
            <w:r w:rsidRPr="00B73045">
              <w:rPr>
                <w:rFonts w:ascii="Calibri" w:eastAsia="Times New Roman" w:hAnsi="Calibri" w:cs="Calibri"/>
                <w:color w:val="000000"/>
                <w:lang w:eastAsia="cs-CZ"/>
              </w:rPr>
              <w:t>ano</w:t>
            </w:r>
          </w:p>
        </w:tc>
        <w:tc>
          <w:tcPr>
            <w:tcW w:w="1134" w:type="dxa"/>
            <w:tcBorders>
              <w:top w:val="nil"/>
              <w:left w:val="nil"/>
              <w:bottom w:val="single" w:sz="4" w:space="0" w:color="auto"/>
              <w:right w:val="single" w:sz="4" w:space="0" w:color="auto"/>
            </w:tcBorders>
            <w:shd w:val="clear" w:color="auto" w:fill="auto"/>
            <w:noWrap/>
            <w:vAlign w:val="bottom"/>
            <w:hideMark/>
          </w:tcPr>
          <w:p w14:paraId="35999AF0" w14:textId="77777777" w:rsidR="00975E2C" w:rsidRPr="00B73045" w:rsidRDefault="00975E2C" w:rsidP="00975E2C">
            <w:pPr>
              <w:spacing w:after="0" w:line="240" w:lineRule="auto"/>
              <w:jc w:val="center"/>
              <w:rPr>
                <w:rFonts w:ascii="Calibri" w:eastAsia="Times New Roman" w:hAnsi="Calibri" w:cs="Calibri"/>
                <w:color w:val="000000"/>
                <w:lang w:eastAsia="cs-CZ"/>
              </w:rPr>
            </w:pPr>
            <w:r w:rsidRPr="00B73045">
              <w:rPr>
                <w:rFonts w:ascii="Calibri" w:eastAsia="Times New Roman" w:hAnsi="Calibri" w:cs="Calibri"/>
                <w:color w:val="000000"/>
                <w:lang w:eastAsia="cs-CZ"/>
              </w:rPr>
              <w:t>někdy</w:t>
            </w:r>
          </w:p>
        </w:tc>
        <w:tc>
          <w:tcPr>
            <w:tcW w:w="1134" w:type="dxa"/>
            <w:tcBorders>
              <w:top w:val="nil"/>
              <w:left w:val="nil"/>
              <w:bottom w:val="single" w:sz="4" w:space="0" w:color="auto"/>
              <w:right w:val="single" w:sz="4" w:space="0" w:color="auto"/>
            </w:tcBorders>
            <w:shd w:val="clear" w:color="auto" w:fill="auto"/>
            <w:noWrap/>
            <w:vAlign w:val="bottom"/>
            <w:hideMark/>
          </w:tcPr>
          <w:p w14:paraId="60D9BB9B" w14:textId="77777777" w:rsidR="00975E2C" w:rsidRPr="00B73045" w:rsidRDefault="00975E2C" w:rsidP="00975E2C">
            <w:pPr>
              <w:spacing w:after="0" w:line="240" w:lineRule="auto"/>
              <w:jc w:val="center"/>
              <w:rPr>
                <w:rFonts w:ascii="Calibri" w:eastAsia="Times New Roman" w:hAnsi="Calibri" w:cs="Calibri"/>
                <w:color w:val="000000"/>
                <w:lang w:eastAsia="cs-CZ"/>
              </w:rPr>
            </w:pPr>
            <w:r w:rsidRPr="00B73045">
              <w:rPr>
                <w:rFonts w:ascii="Calibri" w:eastAsia="Times New Roman" w:hAnsi="Calibri" w:cs="Calibri"/>
                <w:color w:val="000000"/>
                <w:lang w:eastAsia="cs-CZ"/>
              </w:rPr>
              <w:t>ne</w:t>
            </w:r>
          </w:p>
        </w:tc>
      </w:tr>
      <w:tr w:rsidR="00975E2C" w:rsidRPr="00C54871" w14:paraId="1BCBA408" w14:textId="77777777" w:rsidTr="00975E2C">
        <w:trPr>
          <w:trHeight w:val="6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5C8E532"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 xml:space="preserve">Mám včas přichystané pomůcky na vyučování. </w:t>
            </w:r>
          </w:p>
        </w:tc>
        <w:tc>
          <w:tcPr>
            <w:tcW w:w="960" w:type="dxa"/>
            <w:tcBorders>
              <w:top w:val="nil"/>
              <w:left w:val="nil"/>
              <w:bottom w:val="single" w:sz="4" w:space="0" w:color="auto"/>
              <w:right w:val="single" w:sz="4" w:space="0" w:color="auto"/>
            </w:tcBorders>
            <w:shd w:val="clear" w:color="auto" w:fill="auto"/>
            <w:noWrap/>
            <w:vAlign w:val="bottom"/>
            <w:hideMark/>
          </w:tcPr>
          <w:p w14:paraId="270D7EAA"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29920" behindDoc="0" locked="0" layoutInCell="1" allowOverlap="1" wp14:anchorId="29F4045C" wp14:editId="1157FACB">
                  <wp:simplePos x="0" y="0"/>
                  <wp:positionH relativeFrom="column">
                    <wp:posOffset>25400</wp:posOffset>
                  </wp:positionH>
                  <wp:positionV relativeFrom="paragraph">
                    <wp:posOffset>-171450</wp:posOffset>
                  </wp:positionV>
                  <wp:extent cx="390525" cy="247650"/>
                  <wp:effectExtent l="0" t="0" r="9525" b="0"/>
                  <wp:wrapNone/>
                  <wp:docPr id="111" name="Obrázek 111"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4BC10EE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773CE827" wp14:editId="76A31906">
                  <wp:extent cx="400050" cy="295275"/>
                  <wp:effectExtent l="0" t="0" r="0" b="9525"/>
                  <wp:docPr id="34" name="Obrázek 34"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952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4864C6BF"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6A03FAEE" wp14:editId="35BE7120">
                  <wp:extent cx="571500" cy="333375"/>
                  <wp:effectExtent l="0" t="0" r="0" b="0"/>
                  <wp:docPr id="22" name="Obrázek 22"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5D2974A3"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A6C7698"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4E0E75D7"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0C534B6F"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6E608219"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Umím si udržet pořádek na lavici i v aktovce</w:t>
            </w:r>
          </w:p>
        </w:tc>
        <w:tc>
          <w:tcPr>
            <w:tcW w:w="960" w:type="dxa"/>
            <w:tcBorders>
              <w:top w:val="nil"/>
              <w:left w:val="nil"/>
              <w:bottom w:val="single" w:sz="4" w:space="0" w:color="auto"/>
              <w:right w:val="single" w:sz="4" w:space="0" w:color="auto"/>
            </w:tcBorders>
            <w:shd w:val="clear" w:color="auto" w:fill="auto"/>
            <w:noWrap/>
            <w:vAlign w:val="bottom"/>
            <w:hideMark/>
          </w:tcPr>
          <w:p w14:paraId="076BE5F5"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0944" behindDoc="0" locked="0" layoutInCell="1" allowOverlap="1" wp14:anchorId="6606AB58" wp14:editId="28E83D31">
                  <wp:simplePos x="0" y="0"/>
                  <wp:positionH relativeFrom="column">
                    <wp:posOffset>53975</wp:posOffset>
                  </wp:positionH>
                  <wp:positionV relativeFrom="paragraph">
                    <wp:posOffset>-149225</wp:posOffset>
                  </wp:positionV>
                  <wp:extent cx="390525" cy="247650"/>
                  <wp:effectExtent l="0" t="0" r="9525" b="0"/>
                  <wp:wrapNone/>
                  <wp:docPr id="112" name="Obrázek 112"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516198A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70803BB1" wp14:editId="027EECAA">
                  <wp:extent cx="400050" cy="304800"/>
                  <wp:effectExtent l="0" t="0" r="0" b="0"/>
                  <wp:docPr id="35" name="Obrázek 35"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28295446"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5A49F6DF" wp14:editId="62909CEF">
                  <wp:extent cx="571500" cy="333375"/>
                  <wp:effectExtent l="0" t="0" r="0" b="0"/>
                  <wp:docPr id="23" name="Obrázek 23"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5492B79A"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9A754D"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F92C319"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50B37D7C"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281A163"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Umím si samostatně zapsat zadání domácího úkolu.</w:t>
            </w:r>
          </w:p>
        </w:tc>
        <w:tc>
          <w:tcPr>
            <w:tcW w:w="960" w:type="dxa"/>
            <w:tcBorders>
              <w:top w:val="nil"/>
              <w:left w:val="nil"/>
              <w:bottom w:val="single" w:sz="4" w:space="0" w:color="auto"/>
              <w:right w:val="single" w:sz="4" w:space="0" w:color="auto"/>
            </w:tcBorders>
            <w:shd w:val="clear" w:color="auto" w:fill="auto"/>
            <w:noWrap/>
            <w:vAlign w:val="bottom"/>
            <w:hideMark/>
          </w:tcPr>
          <w:p w14:paraId="7219386A"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1968" behindDoc="0" locked="0" layoutInCell="1" allowOverlap="1" wp14:anchorId="60E15816" wp14:editId="3FFD26F9">
                  <wp:simplePos x="0" y="0"/>
                  <wp:positionH relativeFrom="column">
                    <wp:posOffset>34925</wp:posOffset>
                  </wp:positionH>
                  <wp:positionV relativeFrom="paragraph">
                    <wp:posOffset>-152400</wp:posOffset>
                  </wp:positionV>
                  <wp:extent cx="390525" cy="247650"/>
                  <wp:effectExtent l="0" t="0" r="9525" b="0"/>
                  <wp:wrapNone/>
                  <wp:docPr id="113" name="Obrázek 113"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4C96389D"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6DCCF645" wp14:editId="6B10B0C5">
                  <wp:extent cx="400050" cy="323850"/>
                  <wp:effectExtent l="0" t="0" r="0" b="0"/>
                  <wp:docPr id="114" name="Obrázek 114"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2385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3A06AD7C"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7A5A7192" wp14:editId="7AC3DF8D">
                  <wp:extent cx="571500" cy="333375"/>
                  <wp:effectExtent l="0" t="0" r="0" b="0"/>
                  <wp:docPr id="24" name="Obrázek 24"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2D3A4EB5"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EA355F"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240E3928"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2BA3D83C" w14:textId="77777777" w:rsidTr="00975E2C">
        <w:trPr>
          <w:trHeight w:val="6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10E1E29B"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Nezapomínám domácí úkoly a připravuji se na vyučování.</w:t>
            </w:r>
          </w:p>
        </w:tc>
        <w:tc>
          <w:tcPr>
            <w:tcW w:w="960" w:type="dxa"/>
            <w:tcBorders>
              <w:top w:val="nil"/>
              <w:left w:val="nil"/>
              <w:bottom w:val="single" w:sz="4" w:space="0" w:color="auto"/>
              <w:right w:val="single" w:sz="4" w:space="0" w:color="auto"/>
            </w:tcBorders>
            <w:shd w:val="clear" w:color="auto" w:fill="auto"/>
            <w:noWrap/>
            <w:vAlign w:val="bottom"/>
            <w:hideMark/>
          </w:tcPr>
          <w:p w14:paraId="44BEFEA5"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2992" behindDoc="0" locked="0" layoutInCell="1" allowOverlap="1" wp14:anchorId="47642B9E" wp14:editId="68EA2EED">
                  <wp:simplePos x="0" y="0"/>
                  <wp:positionH relativeFrom="column">
                    <wp:posOffset>25400</wp:posOffset>
                  </wp:positionH>
                  <wp:positionV relativeFrom="paragraph">
                    <wp:posOffset>-104775</wp:posOffset>
                  </wp:positionV>
                  <wp:extent cx="390525" cy="247650"/>
                  <wp:effectExtent l="0" t="0" r="9525" b="0"/>
                  <wp:wrapNone/>
                  <wp:docPr id="115" name="Obrázek 115"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6E3BCB77"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7B1734D4" wp14:editId="44529716">
                  <wp:extent cx="400050" cy="266700"/>
                  <wp:effectExtent l="0" t="0" r="0" b="0"/>
                  <wp:docPr id="116" name="Obrázek 116"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06F99808"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2F7AFA64" wp14:editId="1BE4882D">
                  <wp:extent cx="571500" cy="333375"/>
                  <wp:effectExtent l="0" t="0" r="0" b="0"/>
                  <wp:docPr id="25" name="Obrázek 2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304A31DD"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2967C5A6"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D164D65"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55B80B02"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47AB46A5"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V hodinách se snažím pracovat soustředěně.</w:t>
            </w:r>
          </w:p>
        </w:tc>
        <w:tc>
          <w:tcPr>
            <w:tcW w:w="960" w:type="dxa"/>
            <w:tcBorders>
              <w:top w:val="nil"/>
              <w:left w:val="nil"/>
              <w:bottom w:val="single" w:sz="4" w:space="0" w:color="auto"/>
              <w:right w:val="single" w:sz="4" w:space="0" w:color="auto"/>
            </w:tcBorders>
            <w:shd w:val="clear" w:color="auto" w:fill="auto"/>
            <w:noWrap/>
            <w:vAlign w:val="bottom"/>
            <w:hideMark/>
          </w:tcPr>
          <w:p w14:paraId="10C20169"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4016" behindDoc="0" locked="0" layoutInCell="1" allowOverlap="1" wp14:anchorId="2948E284" wp14:editId="6C26B652">
                  <wp:simplePos x="0" y="0"/>
                  <wp:positionH relativeFrom="column">
                    <wp:posOffset>25400</wp:posOffset>
                  </wp:positionH>
                  <wp:positionV relativeFrom="paragraph">
                    <wp:posOffset>-161925</wp:posOffset>
                  </wp:positionV>
                  <wp:extent cx="390525" cy="247650"/>
                  <wp:effectExtent l="0" t="0" r="9525" b="0"/>
                  <wp:wrapNone/>
                  <wp:docPr id="117" name="Obrázek 117"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7DBCC7F9"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242D55DC" wp14:editId="7A43AC50">
                  <wp:extent cx="400050" cy="266700"/>
                  <wp:effectExtent l="0" t="0" r="0" b="0"/>
                  <wp:docPr id="118" name="Obrázek 118"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4E508974"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11367FA3" wp14:editId="72CB4C61">
                  <wp:extent cx="571500" cy="333375"/>
                  <wp:effectExtent l="0" t="0" r="0" b="0"/>
                  <wp:docPr id="119" name="Obrázek 119"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02B5F37F"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194B0623"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6E372CA1"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6CFEFC60"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108B2292"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V hodinách nepokřikuji, když se chci na něco zeptat, přihlásím se.</w:t>
            </w:r>
          </w:p>
        </w:tc>
        <w:tc>
          <w:tcPr>
            <w:tcW w:w="960" w:type="dxa"/>
            <w:tcBorders>
              <w:top w:val="nil"/>
              <w:left w:val="nil"/>
              <w:bottom w:val="single" w:sz="4" w:space="0" w:color="auto"/>
              <w:right w:val="single" w:sz="4" w:space="0" w:color="auto"/>
            </w:tcBorders>
            <w:shd w:val="clear" w:color="auto" w:fill="auto"/>
            <w:noWrap/>
            <w:vAlign w:val="bottom"/>
            <w:hideMark/>
          </w:tcPr>
          <w:p w14:paraId="44BA0285"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5040" behindDoc="0" locked="0" layoutInCell="1" allowOverlap="1" wp14:anchorId="7C3E1FF8" wp14:editId="765D5B4F">
                  <wp:simplePos x="0" y="0"/>
                  <wp:positionH relativeFrom="column">
                    <wp:posOffset>34925</wp:posOffset>
                  </wp:positionH>
                  <wp:positionV relativeFrom="paragraph">
                    <wp:posOffset>-161925</wp:posOffset>
                  </wp:positionV>
                  <wp:extent cx="390525" cy="247650"/>
                  <wp:effectExtent l="0" t="0" r="9525" b="0"/>
                  <wp:wrapNone/>
                  <wp:docPr id="8" name="Obrázek 8"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2EFF8D19"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7684ED64" wp14:editId="649413BB">
                  <wp:extent cx="400050" cy="276225"/>
                  <wp:effectExtent l="0" t="0" r="0" b="9525"/>
                  <wp:docPr id="120" name="Obrázek 120"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7622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1CD4B753"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1FC5D742" wp14:editId="03DFCF27">
                  <wp:extent cx="571500" cy="333375"/>
                  <wp:effectExtent l="0" t="0" r="0" b="0"/>
                  <wp:docPr id="121" name="Obrázek 121"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2789AA5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6757C3FC"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2D067D3B"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5745F144" w14:textId="77777777" w:rsidTr="00975E2C">
        <w:trPr>
          <w:trHeight w:val="6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0D24D4B5"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Umím pracovat samostatně.</w:t>
            </w:r>
          </w:p>
        </w:tc>
        <w:tc>
          <w:tcPr>
            <w:tcW w:w="960" w:type="dxa"/>
            <w:tcBorders>
              <w:top w:val="nil"/>
              <w:left w:val="nil"/>
              <w:bottom w:val="single" w:sz="4" w:space="0" w:color="auto"/>
              <w:right w:val="single" w:sz="4" w:space="0" w:color="auto"/>
            </w:tcBorders>
            <w:shd w:val="clear" w:color="auto" w:fill="auto"/>
            <w:noWrap/>
            <w:vAlign w:val="bottom"/>
            <w:hideMark/>
          </w:tcPr>
          <w:p w14:paraId="5900D189"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6064" behindDoc="0" locked="0" layoutInCell="1" allowOverlap="1" wp14:anchorId="3C1ACC48" wp14:editId="6B1BBA13">
                  <wp:simplePos x="0" y="0"/>
                  <wp:positionH relativeFrom="column">
                    <wp:posOffset>25400</wp:posOffset>
                  </wp:positionH>
                  <wp:positionV relativeFrom="paragraph">
                    <wp:posOffset>-152400</wp:posOffset>
                  </wp:positionV>
                  <wp:extent cx="390525" cy="247650"/>
                  <wp:effectExtent l="0" t="0" r="9525" b="0"/>
                  <wp:wrapNone/>
                  <wp:docPr id="9" name="Obrázek 9"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0F734DF0"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21BE5587" wp14:editId="1DE3E1CE">
                  <wp:extent cx="400050" cy="304800"/>
                  <wp:effectExtent l="0" t="0" r="0" b="0"/>
                  <wp:docPr id="122" name="Obrázek 122"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3048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5581A98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4A5A536F" wp14:editId="063F9AA0">
                  <wp:extent cx="571500" cy="333375"/>
                  <wp:effectExtent l="0" t="0" r="0" b="0"/>
                  <wp:docPr id="123" name="Obrázek 123"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6A50B857"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35BCD2D3"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27F0ADBD"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1D40BC62" w14:textId="77777777" w:rsidTr="00975E2C">
        <w:trPr>
          <w:trHeight w:val="679"/>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3145B417"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Umím spolupracovat ve skupině.</w:t>
            </w:r>
          </w:p>
        </w:tc>
        <w:tc>
          <w:tcPr>
            <w:tcW w:w="960" w:type="dxa"/>
            <w:tcBorders>
              <w:top w:val="nil"/>
              <w:left w:val="nil"/>
              <w:bottom w:val="single" w:sz="4" w:space="0" w:color="auto"/>
              <w:right w:val="single" w:sz="4" w:space="0" w:color="auto"/>
            </w:tcBorders>
            <w:shd w:val="clear" w:color="auto" w:fill="auto"/>
            <w:noWrap/>
            <w:vAlign w:val="bottom"/>
            <w:hideMark/>
          </w:tcPr>
          <w:p w14:paraId="5A1AAFE5"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7088" behindDoc="0" locked="0" layoutInCell="1" allowOverlap="1" wp14:anchorId="511BA2AC" wp14:editId="2C3C8351">
                  <wp:simplePos x="0" y="0"/>
                  <wp:positionH relativeFrom="column">
                    <wp:posOffset>34925</wp:posOffset>
                  </wp:positionH>
                  <wp:positionV relativeFrom="paragraph">
                    <wp:posOffset>-152400</wp:posOffset>
                  </wp:positionV>
                  <wp:extent cx="390525" cy="247650"/>
                  <wp:effectExtent l="0" t="0" r="9525" b="0"/>
                  <wp:wrapNone/>
                  <wp:docPr id="10" name="Obrázek 10"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4CDAC05A"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2886844F" wp14:editId="4B8E81EC">
                  <wp:extent cx="400050" cy="285750"/>
                  <wp:effectExtent l="0" t="0" r="0" b="0"/>
                  <wp:docPr id="41" name="Obrázek 41"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8575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7F122691"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351B0F8E" wp14:editId="6A3085BD">
                  <wp:extent cx="571500" cy="333375"/>
                  <wp:effectExtent l="0" t="0" r="0" b="0"/>
                  <wp:docPr id="124" name="Obrázek 124"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765E7BC3"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21BEE80B"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33D8BFBE"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3196B4D3" w14:textId="77777777" w:rsidTr="00975E2C">
        <w:trPr>
          <w:trHeight w:val="673"/>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5787C5B4"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Při práci se snažím</w:t>
            </w:r>
            <w:r>
              <w:rPr>
                <w:rFonts w:ascii="Calibri" w:eastAsia="Times New Roman" w:hAnsi="Calibri" w:cs="Calibri"/>
                <w:lang w:eastAsia="cs-CZ"/>
              </w:rPr>
              <w:t>.</w:t>
            </w:r>
          </w:p>
        </w:tc>
        <w:tc>
          <w:tcPr>
            <w:tcW w:w="960" w:type="dxa"/>
            <w:tcBorders>
              <w:top w:val="nil"/>
              <w:left w:val="nil"/>
              <w:bottom w:val="single" w:sz="4" w:space="0" w:color="auto"/>
              <w:right w:val="single" w:sz="4" w:space="0" w:color="auto"/>
            </w:tcBorders>
            <w:shd w:val="clear" w:color="auto" w:fill="auto"/>
            <w:noWrap/>
            <w:vAlign w:val="bottom"/>
            <w:hideMark/>
          </w:tcPr>
          <w:p w14:paraId="0EB87CE2"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8112" behindDoc="0" locked="0" layoutInCell="1" allowOverlap="1" wp14:anchorId="6287849E" wp14:editId="03F77CE4">
                  <wp:simplePos x="0" y="0"/>
                  <wp:positionH relativeFrom="column">
                    <wp:posOffset>15875</wp:posOffset>
                  </wp:positionH>
                  <wp:positionV relativeFrom="paragraph">
                    <wp:posOffset>-142875</wp:posOffset>
                  </wp:positionV>
                  <wp:extent cx="390525" cy="247650"/>
                  <wp:effectExtent l="0" t="0" r="9525" b="0"/>
                  <wp:wrapNone/>
                  <wp:docPr id="11" name="Obrázek 11"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569BB28E"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487EE1FD" wp14:editId="46B0725D">
                  <wp:extent cx="400050" cy="257175"/>
                  <wp:effectExtent l="0" t="0" r="0" b="9525"/>
                  <wp:docPr id="42" name="Obrázek 42"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2E1DE43A"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7A203040" wp14:editId="3FE7F89E">
                  <wp:extent cx="571500" cy="333375"/>
                  <wp:effectExtent l="0" t="0" r="0" b="0"/>
                  <wp:docPr id="125" name="Obrázek 125"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4BC95B76"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6C6A845"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E320FD9"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622A9352"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DA3D6F1"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Neruším spolužáky při práci.</w:t>
            </w:r>
          </w:p>
        </w:tc>
        <w:tc>
          <w:tcPr>
            <w:tcW w:w="960" w:type="dxa"/>
            <w:tcBorders>
              <w:top w:val="nil"/>
              <w:left w:val="nil"/>
              <w:bottom w:val="single" w:sz="4" w:space="0" w:color="auto"/>
              <w:right w:val="single" w:sz="4" w:space="0" w:color="auto"/>
            </w:tcBorders>
            <w:shd w:val="clear" w:color="auto" w:fill="auto"/>
            <w:noWrap/>
            <w:vAlign w:val="bottom"/>
            <w:hideMark/>
          </w:tcPr>
          <w:p w14:paraId="1179E905"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39136" behindDoc="0" locked="0" layoutInCell="1" allowOverlap="1" wp14:anchorId="4139987F" wp14:editId="599C0478">
                  <wp:simplePos x="0" y="0"/>
                  <wp:positionH relativeFrom="column">
                    <wp:posOffset>44450</wp:posOffset>
                  </wp:positionH>
                  <wp:positionV relativeFrom="paragraph">
                    <wp:posOffset>-133350</wp:posOffset>
                  </wp:positionV>
                  <wp:extent cx="390525" cy="247650"/>
                  <wp:effectExtent l="0" t="0" r="9525" b="0"/>
                  <wp:wrapNone/>
                  <wp:docPr id="12" name="Obrázek 12"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0CED15E6"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5164629C" wp14:editId="1327CD8C">
                  <wp:extent cx="400050" cy="266700"/>
                  <wp:effectExtent l="0" t="0" r="0" b="0"/>
                  <wp:docPr id="43" name="Obrázek 43"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7E6DCB0E"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79052349" wp14:editId="5527A6E6">
                  <wp:extent cx="571500" cy="333375"/>
                  <wp:effectExtent l="0" t="0" r="0" b="0"/>
                  <wp:docPr id="126" name="Obrázek 126"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5513C24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21046A6"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757344FD"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r w:rsidR="00975E2C" w:rsidRPr="00C54871" w14:paraId="322416B3" w14:textId="77777777" w:rsidTr="00975E2C">
        <w:trPr>
          <w:trHeight w:val="54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1662A2E8" w14:textId="77777777" w:rsidR="00975E2C" w:rsidRPr="00C54871" w:rsidRDefault="00975E2C" w:rsidP="00975E2C">
            <w:pPr>
              <w:spacing w:after="0" w:line="240" w:lineRule="auto"/>
              <w:rPr>
                <w:rFonts w:ascii="Calibri" w:eastAsia="Times New Roman" w:hAnsi="Calibri" w:cs="Calibri"/>
                <w:lang w:eastAsia="cs-CZ"/>
              </w:rPr>
            </w:pPr>
            <w:r w:rsidRPr="00C54871">
              <w:rPr>
                <w:rFonts w:ascii="Calibri" w:eastAsia="Times New Roman" w:hAnsi="Calibri" w:cs="Calibri"/>
                <w:lang w:eastAsia="cs-CZ"/>
              </w:rPr>
              <w:t>Věci neničím.</w:t>
            </w:r>
          </w:p>
        </w:tc>
        <w:tc>
          <w:tcPr>
            <w:tcW w:w="960" w:type="dxa"/>
            <w:tcBorders>
              <w:top w:val="nil"/>
              <w:left w:val="nil"/>
              <w:bottom w:val="single" w:sz="4" w:space="0" w:color="auto"/>
              <w:right w:val="single" w:sz="4" w:space="0" w:color="auto"/>
            </w:tcBorders>
            <w:shd w:val="clear" w:color="auto" w:fill="auto"/>
            <w:noWrap/>
            <w:vAlign w:val="bottom"/>
            <w:hideMark/>
          </w:tcPr>
          <w:p w14:paraId="61106A42" w14:textId="77777777" w:rsidR="00975E2C" w:rsidRPr="00C54871" w:rsidRDefault="00975E2C" w:rsidP="00975E2C">
            <w:pPr>
              <w:spacing w:after="0" w:line="240" w:lineRule="auto"/>
              <w:rPr>
                <w:rFonts w:ascii="Calibri" w:eastAsia="Times New Roman" w:hAnsi="Calibri" w:cs="Calibri"/>
                <w:color w:val="000000"/>
                <w:lang w:eastAsia="cs-CZ"/>
              </w:rPr>
            </w:pPr>
            <w:r w:rsidRPr="00D272A3">
              <w:rPr>
                <w:rFonts w:ascii="Calibri" w:eastAsia="Times New Roman" w:hAnsi="Calibri" w:cs="Calibri"/>
                <w:noProof/>
                <w:color w:val="000000"/>
                <w:sz w:val="24"/>
                <w:szCs w:val="24"/>
                <w:lang w:eastAsia="cs-CZ"/>
              </w:rPr>
              <w:drawing>
                <wp:anchor distT="0" distB="0" distL="114300" distR="114300" simplePos="0" relativeHeight="251740160" behindDoc="0" locked="0" layoutInCell="1" allowOverlap="1" wp14:anchorId="6D3A974D" wp14:editId="7BCB4554">
                  <wp:simplePos x="0" y="0"/>
                  <wp:positionH relativeFrom="column">
                    <wp:posOffset>52705</wp:posOffset>
                  </wp:positionH>
                  <wp:positionV relativeFrom="paragraph">
                    <wp:posOffset>-143510</wp:posOffset>
                  </wp:positionV>
                  <wp:extent cx="390525" cy="247650"/>
                  <wp:effectExtent l="0" t="0" r="9525" b="0"/>
                  <wp:wrapNone/>
                  <wp:docPr id="13" name="Obrázek 13" descr="C:\Users\iheboussova\Desktop\vese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heboussova\Desktop\vesely_smajlik.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0525"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4871">
              <w:rPr>
                <w:rFonts w:ascii="Calibri" w:eastAsia="Times New Roman" w:hAnsi="Calibri"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bottom"/>
            <w:hideMark/>
          </w:tcPr>
          <w:p w14:paraId="4DC946DC"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C54871">
              <w:rPr>
                <w:rFonts w:ascii="Calibri" w:eastAsia="Times New Roman" w:hAnsi="Calibri" w:cs="Calibri"/>
                <w:noProof/>
                <w:color w:val="000000"/>
                <w:lang w:eastAsia="cs-CZ"/>
              </w:rPr>
              <w:drawing>
                <wp:inline distT="0" distB="0" distL="0" distR="0" wp14:anchorId="402F9822" wp14:editId="7CEC2A7D">
                  <wp:extent cx="400050" cy="257175"/>
                  <wp:effectExtent l="0" t="0" r="0" b="9525"/>
                  <wp:docPr id="44" name="Obrázek 44" descr="C:\Users\iheboussova\Desktop\uzasl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heboussova\Desktop\uzasly_smajlik.pn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00050" cy="257175"/>
                          </a:xfrm>
                          <a:prstGeom prst="rect">
                            <a:avLst/>
                          </a:prstGeom>
                          <a:noFill/>
                          <a:ln>
                            <a:noFill/>
                          </a:ln>
                        </pic:spPr>
                      </pic:pic>
                    </a:graphicData>
                  </a:graphic>
                </wp:inline>
              </w:drawing>
            </w:r>
          </w:p>
        </w:tc>
        <w:tc>
          <w:tcPr>
            <w:tcW w:w="960" w:type="dxa"/>
            <w:tcBorders>
              <w:top w:val="nil"/>
              <w:left w:val="nil"/>
              <w:bottom w:val="single" w:sz="4" w:space="0" w:color="auto"/>
              <w:right w:val="single" w:sz="12" w:space="0" w:color="auto"/>
            </w:tcBorders>
            <w:shd w:val="clear" w:color="auto" w:fill="auto"/>
            <w:noWrap/>
            <w:vAlign w:val="bottom"/>
            <w:hideMark/>
          </w:tcPr>
          <w:p w14:paraId="3DB03A71"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r w:rsidRPr="00D272A3">
              <w:rPr>
                <w:rFonts w:ascii="Calibri" w:eastAsia="Times New Roman" w:hAnsi="Calibri" w:cs="Calibri"/>
                <w:noProof/>
                <w:color w:val="000000"/>
                <w:sz w:val="24"/>
                <w:szCs w:val="24"/>
                <w:lang w:eastAsia="cs-CZ"/>
              </w:rPr>
              <w:drawing>
                <wp:inline distT="0" distB="0" distL="0" distR="0" wp14:anchorId="0B26EAF5" wp14:editId="6F10820E">
                  <wp:extent cx="571500" cy="333375"/>
                  <wp:effectExtent l="0" t="0" r="0" b="0"/>
                  <wp:docPr id="127" name="Obrázek 127" descr="C:\Users\iheboussova\Desktop\smutny_smaj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heboussova\Desktop\smutny_smajlik.pn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1500" cy="333375"/>
                          </a:xfrm>
                          <a:prstGeom prst="rect">
                            <a:avLst/>
                          </a:prstGeom>
                          <a:noFill/>
                          <a:ln>
                            <a:noFill/>
                          </a:ln>
                        </pic:spPr>
                      </pic:pic>
                    </a:graphicData>
                  </a:graphic>
                </wp:inline>
              </w:drawing>
            </w:r>
          </w:p>
        </w:tc>
        <w:tc>
          <w:tcPr>
            <w:tcW w:w="1110" w:type="dxa"/>
            <w:tcBorders>
              <w:top w:val="nil"/>
              <w:left w:val="nil"/>
              <w:bottom w:val="single" w:sz="4" w:space="0" w:color="auto"/>
              <w:right w:val="single" w:sz="4" w:space="0" w:color="auto"/>
            </w:tcBorders>
            <w:shd w:val="clear" w:color="auto" w:fill="auto"/>
            <w:noWrap/>
            <w:vAlign w:val="bottom"/>
            <w:hideMark/>
          </w:tcPr>
          <w:p w14:paraId="2CBED6B2"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303F35BE"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c>
          <w:tcPr>
            <w:tcW w:w="1134" w:type="dxa"/>
            <w:tcBorders>
              <w:top w:val="nil"/>
              <w:left w:val="nil"/>
              <w:bottom w:val="single" w:sz="4" w:space="0" w:color="auto"/>
              <w:right w:val="single" w:sz="4" w:space="0" w:color="auto"/>
            </w:tcBorders>
            <w:shd w:val="clear" w:color="auto" w:fill="auto"/>
            <w:noWrap/>
            <w:vAlign w:val="bottom"/>
            <w:hideMark/>
          </w:tcPr>
          <w:p w14:paraId="03FD9404" w14:textId="77777777" w:rsidR="00975E2C" w:rsidRPr="00C54871" w:rsidRDefault="00975E2C" w:rsidP="00975E2C">
            <w:pPr>
              <w:spacing w:after="0" w:line="240" w:lineRule="auto"/>
              <w:rPr>
                <w:rFonts w:ascii="Calibri" w:eastAsia="Times New Roman" w:hAnsi="Calibri" w:cs="Calibri"/>
                <w:color w:val="000000"/>
                <w:lang w:eastAsia="cs-CZ"/>
              </w:rPr>
            </w:pPr>
            <w:r w:rsidRPr="00C54871">
              <w:rPr>
                <w:rFonts w:ascii="Calibri" w:eastAsia="Times New Roman" w:hAnsi="Calibri" w:cs="Calibri"/>
                <w:color w:val="000000"/>
                <w:lang w:eastAsia="cs-CZ"/>
              </w:rPr>
              <w:t> </w:t>
            </w:r>
          </w:p>
        </w:tc>
      </w:tr>
    </w:tbl>
    <w:p w14:paraId="1640107E" w14:textId="16150551" w:rsidR="0054028E" w:rsidRDefault="0054028E">
      <w:pPr>
        <w:sectPr w:rsidR="0054028E" w:rsidSect="00D34730">
          <w:footerReference w:type="default" r:id="rId38"/>
          <w:pgSz w:w="11906" w:h="16838"/>
          <w:pgMar w:top="1417" w:right="1417" w:bottom="1417" w:left="1417" w:header="708" w:footer="708" w:gutter="0"/>
          <w:cols w:space="708"/>
          <w:docGrid w:linePitch="360"/>
        </w:sectPr>
      </w:pPr>
    </w:p>
    <w:p w14:paraId="47656752" w14:textId="394FC49B" w:rsidR="00D34730" w:rsidRPr="005551B7" w:rsidRDefault="00D34730" w:rsidP="005551B7">
      <w:pPr>
        <w:pStyle w:val="Nadpis1"/>
        <w:rPr>
          <w:b/>
          <w:bCs/>
          <w:color w:val="auto"/>
          <w:sz w:val="28"/>
          <w:szCs w:val="28"/>
        </w:rPr>
      </w:pPr>
      <w:bookmarkStart w:id="18" w:name="_Toc70675794"/>
      <w:r w:rsidRPr="005551B7">
        <w:rPr>
          <w:b/>
          <w:bCs/>
          <w:color w:val="auto"/>
          <w:sz w:val="28"/>
          <w:szCs w:val="28"/>
        </w:rPr>
        <w:lastRenderedPageBreak/>
        <w:t>Příloha č. 3 Sebehodnocení žáků 5. -. 9. ročníku</w:t>
      </w:r>
      <w:bookmarkEnd w:id="18"/>
    </w:p>
    <w:p w14:paraId="0C1520C7" w14:textId="77777777" w:rsidR="0054028E" w:rsidRDefault="0054028E"/>
    <w:p w14:paraId="75B6AA6A" w14:textId="01FC2E6B" w:rsidR="00975E2C" w:rsidRPr="00975E2C" w:rsidRDefault="006F1A5C" w:rsidP="00975E2C">
      <w:pPr>
        <w:rPr>
          <w:b/>
        </w:rPr>
      </w:pPr>
      <w:r w:rsidRPr="00975E2C">
        <w:rPr>
          <w:b/>
          <w:noProof/>
          <w:lang w:eastAsia="cs-CZ"/>
        </w:rPr>
        <w:drawing>
          <wp:anchor distT="0" distB="0" distL="114300" distR="114300" simplePos="0" relativeHeight="251745280" behindDoc="0" locked="0" layoutInCell="1" allowOverlap="1" wp14:anchorId="428D7678" wp14:editId="4806AAE5">
            <wp:simplePos x="0" y="0"/>
            <wp:positionH relativeFrom="page">
              <wp:posOffset>899795</wp:posOffset>
            </wp:positionH>
            <wp:positionV relativeFrom="paragraph">
              <wp:posOffset>-635</wp:posOffset>
            </wp:positionV>
            <wp:extent cx="7680960" cy="4521200"/>
            <wp:effectExtent l="0" t="0" r="15240" b="12700"/>
            <wp:wrapNone/>
            <wp:docPr id="132" name="Graf 13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p>
    <w:p w14:paraId="7BB48922" w14:textId="77777777" w:rsidR="00975E2C" w:rsidRPr="00975E2C" w:rsidRDefault="00975E2C" w:rsidP="00975E2C">
      <w:pPr>
        <w:rPr>
          <w:b/>
        </w:rPr>
      </w:pPr>
    </w:p>
    <w:p w14:paraId="57FDDB74" w14:textId="77777777" w:rsidR="00975E2C" w:rsidRPr="00975E2C" w:rsidRDefault="00975E2C" w:rsidP="00975E2C">
      <w:pPr>
        <w:rPr>
          <w:b/>
        </w:rPr>
      </w:pPr>
    </w:p>
    <w:p w14:paraId="40D8E5F4" w14:textId="79C7D767" w:rsidR="00975E2C" w:rsidRPr="00975E2C" w:rsidRDefault="00975E2C" w:rsidP="00975E2C">
      <w:pPr>
        <w:rPr>
          <w:b/>
        </w:rPr>
      </w:pPr>
    </w:p>
    <w:p w14:paraId="5BFAA24C" w14:textId="77777777" w:rsidR="00975E2C" w:rsidRPr="00975E2C" w:rsidRDefault="00975E2C" w:rsidP="00975E2C"/>
    <w:p w14:paraId="39312396" w14:textId="77777777" w:rsidR="00975E2C" w:rsidRPr="00975E2C" w:rsidRDefault="00975E2C" w:rsidP="00975E2C"/>
    <w:p w14:paraId="2D2F1380" w14:textId="77777777" w:rsidR="00975E2C" w:rsidRPr="00975E2C" w:rsidRDefault="00975E2C" w:rsidP="00975E2C"/>
    <w:p w14:paraId="020BDF75" w14:textId="77777777" w:rsidR="00975E2C" w:rsidRPr="00975E2C" w:rsidRDefault="00975E2C" w:rsidP="00975E2C"/>
    <w:p w14:paraId="1C8849B2" w14:textId="77777777" w:rsidR="00975E2C" w:rsidRPr="00975E2C" w:rsidRDefault="00975E2C" w:rsidP="00975E2C"/>
    <w:p w14:paraId="3380025E" w14:textId="77777777" w:rsidR="00975E2C" w:rsidRDefault="00975E2C"/>
    <w:p w14:paraId="50E78C51" w14:textId="77777777" w:rsidR="00D34730" w:rsidRDefault="00D34730"/>
    <w:p w14:paraId="5DFED3CB" w14:textId="77777777" w:rsidR="00D34730" w:rsidRDefault="00D34730"/>
    <w:p w14:paraId="141000D2" w14:textId="4F25F6CA" w:rsidR="00D34730" w:rsidRDefault="00D600A7">
      <w:r w:rsidRPr="00975E2C">
        <w:rPr>
          <w:noProof/>
          <w:lang w:eastAsia="cs-CZ"/>
        </w:rPr>
        <mc:AlternateContent>
          <mc:Choice Requires="wps">
            <w:drawing>
              <wp:anchor distT="0" distB="0" distL="114300" distR="114300" simplePos="0" relativeHeight="251743232" behindDoc="0" locked="0" layoutInCell="1" allowOverlap="1" wp14:anchorId="39806C24" wp14:editId="7D1D7256">
                <wp:simplePos x="0" y="0"/>
                <wp:positionH relativeFrom="column">
                  <wp:posOffset>7278599</wp:posOffset>
                </wp:positionH>
                <wp:positionV relativeFrom="paragraph">
                  <wp:posOffset>6883</wp:posOffset>
                </wp:positionV>
                <wp:extent cx="907084" cy="702945"/>
                <wp:effectExtent l="0" t="0" r="7620" b="1905"/>
                <wp:wrapNone/>
                <wp:docPr id="133" name="Textové pole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084" cy="702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789C56" w14:textId="5FBFC8B2" w:rsidR="00177FC3" w:rsidRPr="00F36DF3" w:rsidRDefault="00177FC3" w:rsidP="00975E2C">
                            <w:pPr>
                              <w:rPr>
                                <w:rFonts w:ascii="Arial" w:hAnsi="Arial" w:cs="Arial"/>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806C24" id="_x0000_t202" coordsize="21600,21600" o:spt="202" path="m,l,21600r21600,l21600,xe">
                <v:stroke joinstyle="miter"/>
                <v:path gradientshapeok="t" o:connecttype="rect"/>
              </v:shapetype>
              <v:shape id="Textové pole 133" o:spid="_x0000_s1026" type="#_x0000_t202" style="position:absolute;margin-left:573.1pt;margin-top:.55pt;width:71.4pt;height:55.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" stroked="f">
                <v:textbox>
                  <w:txbxContent>
                    <w:p w14:paraId="2F789C56" w14:textId="5FBFC8B2" w:rsidR="00177FC3" w:rsidRPr="00F36DF3" w:rsidRDefault="00177FC3" w:rsidP="00975E2C">
                      <w:pPr>
                        <w:rPr>
                          <w:rFonts w:ascii="Arial" w:hAnsi="Arial" w:cs="Arial"/>
                          <w:b/>
                          <w:sz w:val="20"/>
                        </w:rPr>
                      </w:pPr>
                    </w:p>
                  </w:txbxContent>
                </v:textbox>
              </v:shape>
            </w:pict>
          </mc:Fallback>
        </mc:AlternateContent>
      </w:r>
    </w:p>
    <w:p w14:paraId="44FC253F" w14:textId="523ED2B3" w:rsidR="00D34730" w:rsidRDefault="00D34730"/>
    <w:p w14:paraId="182DBB21" w14:textId="2A99A8E9" w:rsidR="00D34730" w:rsidRDefault="00D34730"/>
    <w:p w14:paraId="2D70A147" w14:textId="2036F751" w:rsidR="00D34730" w:rsidRDefault="00D34730"/>
    <w:p w14:paraId="21A98B73" w14:textId="77777777" w:rsidR="002D63EE" w:rsidRDefault="002D63EE">
      <w:pPr>
        <w:sectPr w:rsidR="002D63EE" w:rsidSect="00D600A7">
          <w:pgSz w:w="16838" w:h="11906" w:orient="landscape"/>
          <w:pgMar w:top="1417" w:right="1417" w:bottom="1417" w:left="1417" w:header="708" w:footer="708" w:gutter="0"/>
          <w:cols w:space="708"/>
          <w:docGrid w:linePitch="360"/>
        </w:sectPr>
      </w:pPr>
    </w:p>
    <w:p w14:paraId="6CB0FCEE" w14:textId="7978AB3C" w:rsidR="00D34730" w:rsidRPr="005551B7" w:rsidRDefault="00D34730" w:rsidP="005551B7">
      <w:pPr>
        <w:pStyle w:val="Nadpis1"/>
        <w:rPr>
          <w:b/>
          <w:bCs/>
          <w:sz w:val="28"/>
          <w:szCs w:val="28"/>
        </w:rPr>
      </w:pPr>
      <w:bookmarkStart w:id="19" w:name="_Toc70675795"/>
      <w:r w:rsidRPr="005551B7">
        <w:rPr>
          <w:b/>
          <w:bCs/>
          <w:color w:val="auto"/>
          <w:sz w:val="28"/>
          <w:szCs w:val="28"/>
        </w:rPr>
        <w:lastRenderedPageBreak/>
        <w:t>Příloha č. 4. HODNOCENÍ ŽÁKA 6.</w:t>
      </w:r>
      <w:r w:rsidR="00BE2EBA">
        <w:rPr>
          <w:b/>
          <w:bCs/>
          <w:color w:val="auto"/>
          <w:sz w:val="28"/>
          <w:szCs w:val="28"/>
        </w:rPr>
        <w:t xml:space="preserve"> </w:t>
      </w:r>
      <w:r w:rsidRPr="005551B7">
        <w:rPr>
          <w:b/>
          <w:bCs/>
          <w:color w:val="auto"/>
          <w:sz w:val="28"/>
          <w:szCs w:val="28"/>
        </w:rPr>
        <w:t>-</w:t>
      </w:r>
      <w:r w:rsidR="00BE2EBA">
        <w:rPr>
          <w:b/>
          <w:bCs/>
          <w:color w:val="auto"/>
          <w:sz w:val="28"/>
          <w:szCs w:val="28"/>
        </w:rPr>
        <w:t xml:space="preserve"> </w:t>
      </w:r>
      <w:r w:rsidRPr="005551B7">
        <w:rPr>
          <w:b/>
          <w:bCs/>
          <w:color w:val="auto"/>
          <w:sz w:val="28"/>
          <w:szCs w:val="28"/>
        </w:rPr>
        <w:t>9.</w:t>
      </w:r>
      <w:r w:rsidR="00BE2EBA">
        <w:rPr>
          <w:b/>
          <w:bCs/>
          <w:color w:val="auto"/>
          <w:sz w:val="28"/>
          <w:szCs w:val="28"/>
        </w:rPr>
        <w:t xml:space="preserve"> </w:t>
      </w:r>
      <w:r w:rsidRPr="005551B7">
        <w:rPr>
          <w:b/>
          <w:bCs/>
          <w:color w:val="auto"/>
          <w:sz w:val="28"/>
          <w:szCs w:val="28"/>
        </w:rPr>
        <w:t>třídy (příloha k závěrečnému vysvědčení)</w:t>
      </w:r>
      <w:bookmarkEnd w:id="19"/>
    </w:p>
    <w:p w14:paraId="5CE4317E" w14:textId="77777777" w:rsidR="00D34730" w:rsidRPr="00063E8F" w:rsidRDefault="00D34730" w:rsidP="00D34730">
      <w:pPr>
        <w:rPr>
          <w:b/>
        </w:rPr>
      </w:pPr>
      <w:r w:rsidRPr="00063E8F">
        <w:rPr>
          <w:b/>
        </w:rPr>
        <w:t>Hodnocená oblast:</w:t>
      </w:r>
    </w:p>
    <w:p w14:paraId="394B9281" w14:textId="77777777" w:rsidR="00D34730" w:rsidRDefault="00D34730" w:rsidP="00D34730">
      <w:pPr>
        <w:pStyle w:val="Odstavecseseznamem"/>
        <w:numPr>
          <w:ilvl w:val="0"/>
          <w:numId w:val="11"/>
        </w:numPr>
      </w:pPr>
      <w:r>
        <w:t>Komunikační schopnosti, vystupování na veřejnosti, verbální vyjadřování</w:t>
      </w:r>
    </w:p>
    <w:p w14:paraId="23402FA3" w14:textId="77777777" w:rsidR="00D34730" w:rsidRDefault="00D34730" w:rsidP="00D34730">
      <w:pPr>
        <w:pStyle w:val="Odstavecseseznamem"/>
      </w:pPr>
    </w:p>
    <w:p w14:paraId="707052B5" w14:textId="77777777" w:rsidR="00D34730" w:rsidRDefault="00D34730" w:rsidP="00D34730">
      <w:pPr>
        <w:pStyle w:val="Odstavecseseznamem"/>
        <w:numPr>
          <w:ilvl w:val="0"/>
          <w:numId w:val="16"/>
        </w:numPr>
      </w:pPr>
      <w:r>
        <w:t>Komunikuje aktivně a formálně správně, zúčastňuje se diskuze a vyjadřuje se k danému problému</w:t>
      </w:r>
    </w:p>
    <w:p w14:paraId="2021E96F" w14:textId="77777777" w:rsidR="00D34730" w:rsidRDefault="00D34730" w:rsidP="00D34730">
      <w:pPr>
        <w:pStyle w:val="Odstavecseseznamem"/>
        <w:numPr>
          <w:ilvl w:val="0"/>
          <w:numId w:val="16"/>
        </w:numPr>
      </w:pPr>
      <w:r>
        <w:t>Komunikuje aktivně, s dopomocí formálně správně</w:t>
      </w:r>
    </w:p>
    <w:p w14:paraId="50050E95" w14:textId="77777777" w:rsidR="00D34730" w:rsidRDefault="00D34730" w:rsidP="00D34730">
      <w:pPr>
        <w:pStyle w:val="Odstavecseseznamem"/>
        <w:numPr>
          <w:ilvl w:val="0"/>
          <w:numId w:val="16"/>
        </w:numPr>
      </w:pPr>
      <w:r>
        <w:t>Vystupuje korektně a slušně jedná s dospělými i spolužáky</w:t>
      </w:r>
    </w:p>
    <w:p w14:paraId="6D0D3A00" w14:textId="77777777" w:rsidR="00D34730" w:rsidRDefault="00D34730" w:rsidP="00D34730">
      <w:pPr>
        <w:pStyle w:val="Odstavecseseznamem"/>
        <w:numPr>
          <w:ilvl w:val="0"/>
          <w:numId w:val="16"/>
        </w:numPr>
      </w:pPr>
      <w:r>
        <w:t>Verbálně se vyjadřuje plynule a spisovně, jeho slovní projev je logicky uspořádaný</w:t>
      </w:r>
    </w:p>
    <w:p w14:paraId="2F7703F8" w14:textId="77777777" w:rsidR="00D34730" w:rsidRDefault="00D34730" w:rsidP="00D34730">
      <w:pPr>
        <w:pStyle w:val="Odstavecseseznamem"/>
        <w:numPr>
          <w:ilvl w:val="0"/>
          <w:numId w:val="16"/>
        </w:numPr>
      </w:pPr>
      <w:r>
        <w:t>Je schopen logicky odpovídat na dotazy</w:t>
      </w:r>
    </w:p>
    <w:p w14:paraId="03DFFF37" w14:textId="77777777" w:rsidR="00D34730" w:rsidRDefault="00D34730" w:rsidP="00D34730">
      <w:pPr>
        <w:pStyle w:val="Odstavecseseznamem"/>
        <w:numPr>
          <w:ilvl w:val="0"/>
          <w:numId w:val="16"/>
        </w:numPr>
      </w:pPr>
      <w:r>
        <w:t>Komunikační schopnosti nejsou ještě zcela osvojeny</w:t>
      </w:r>
    </w:p>
    <w:p w14:paraId="434E8459" w14:textId="77777777" w:rsidR="00D34730" w:rsidRDefault="00D34730" w:rsidP="00D34730">
      <w:pPr>
        <w:pStyle w:val="Odstavecseseznamem"/>
      </w:pPr>
    </w:p>
    <w:p w14:paraId="363819FB" w14:textId="77777777" w:rsidR="00D34730" w:rsidRDefault="00D34730" w:rsidP="00D34730">
      <w:pPr>
        <w:pStyle w:val="Odstavecseseznamem"/>
        <w:numPr>
          <w:ilvl w:val="0"/>
          <w:numId w:val="11"/>
        </w:numPr>
      </w:pPr>
      <w:r>
        <w:t>Zapojení do života třídy a školy</w:t>
      </w:r>
    </w:p>
    <w:p w14:paraId="21498F3F" w14:textId="77777777" w:rsidR="00D34730" w:rsidRDefault="00D34730" w:rsidP="00D34730">
      <w:pPr>
        <w:pStyle w:val="Odstavecseseznamem"/>
      </w:pPr>
    </w:p>
    <w:p w14:paraId="1E092E4B" w14:textId="77777777" w:rsidR="00D34730" w:rsidRDefault="00D34730" w:rsidP="00D34730">
      <w:pPr>
        <w:pStyle w:val="Odstavecseseznamem"/>
        <w:numPr>
          <w:ilvl w:val="0"/>
          <w:numId w:val="17"/>
        </w:numPr>
      </w:pPr>
      <w:r>
        <w:t>Svým aktivním jednáním pomáhá ke konstruktivní komunikaci mezi třídním učitelem a ostatními žáky</w:t>
      </w:r>
    </w:p>
    <w:p w14:paraId="6141B4E2" w14:textId="77777777" w:rsidR="00D34730" w:rsidRDefault="00D34730" w:rsidP="00D34730">
      <w:pPr>
        <w:pStyle w:val="Odstavecseseznamem"/>
        <w:numPr>
          <w:ilvl w:val="0"/>
          <w:numId w:val="17"/>
        </w:numPr>
      </w:pPr>
      <w:r>
        <w:t>Spontánně se zapojuje do dění ve třídě, přispívá k udržení příjemného prostředí mezi žáky a učiteli</w:t>
      </w:r>
    </w:p>
    <w:p w14:paraId="30C52070" w14:textId="77777777" w:rsidR="00D34730" w:rsidRDefault="00D34730" w:rsidP="00D34730">
      <w:pPr>
        <w:pStyle w:val="Odstavecseseznamem"/>
        <w:numPr>
          <w:ilvl w:val="0"/>
          <w:numId w:val="17"/>
        </w:numPr>
      </w:pPr>
      <w:r>
        <w:t>Je aktivní při řešení problémů a neshod ve třídě</w:t>
      </w:r>
    </w:p>
    <w:p w14:paraId="157A3677" w14:textId="77777777" w:rsidR="00D34730" w:rsidRDefault="00D34730" w:rsidP="00D34730">
      <w:pPr>
        <w:pStyle w:val="Odstavecseseznamem"/>
        <w:numPr>
          <w:ilvl w:val="0"/>
          <w:numId w:val="17"/>
        </w:numPr>
      </w:pPr>
      <w:r>
        <w:t>Dokáže řídit diskuzi ve třídě a vést ostatní ke společnému rozhodnutí</w:t>
      </w:r>
    </w:p>
    <w:p w14:paraId="0C883B8A" w14:textId="77777777" w:rsidR="00D34730" w:rsidRDefault="00D34730" w:rsidP="00D34730">
      <w:pPr>
        <w:pStyle w:val="Odstavecseseznamem"/>
        <w:numPr>
          <w:ilvl w:val="0"/>
          <w:numId w:val="17"/>
        </w:numPr>
      </w:pPr>
      <w:r>
        <w:t>Do dění ve škole se příliš nezapojuje, ale v případě, že je požádán o pomoc, svoji podporu neodmítne</w:t>
      </w:r>
    </w:p>
    <w:p w14:paraId="6160DB79" w14:textId="77777777" w:rsidR="00D34730" w:rsidRDefault="00D34730" w:rsidP="00D34730">
      <w:pPr>
        <w:pStyle w:val="Odstavecseseznamem"/>
      </w:pPr>
    </w:p>
    <w:p w14:paraId="5BD08F97" w14:textId="77777777" w:rsidR="00D34730" w:rsidRDefault="00D34730" w:rsidP="00D34730">
      <w:pPr>
        <w:pStyle w:val="Odstavecseseznamem"/>
        <w:numPr>
          <w:ilvl w:val="0"/>
          <w:numId w:val="11"/>
        </w:numPr>
      </w:pPr>
      <w:r>
        <w:t>Účast a reprezentace ve školních soutěžích</w:t>
      </w:r>
    </w:p>
    <w:p w14:paraId="6B217D81" w14:textId="77777777" w:rsidR="00D34730" w:rsidRDefault="00D34730" w:rsidP="00D34730">
      <w:pPr>
        <w:pStyle w:val="Odstavecseseznamem"/>
      </w:pPr>
    </w:p>
    <w:p w14:paraId="7ED89C0B" w14:textId="77777777" w:rsidR="00D34730" w:rsidRDefault="00D34730" w:rsidP="00D34730">
      <w:pPr>
        <w:pStyle w:val="Odstavecseseznamem"/>
        <w:numPr>
          <w:ilvl w:val="0"/>
          <w:numId w:val="18"/>
        </w:numPr>
      </w:pPr>
      <w:r>
        <w:t>Aktivně a s výbornými výsledky se zúčastňuje školních soutěží v předmětech, o které jeví enormní zájem</w:t>
      </w:r>
    </w:p>
    <w:p w14:paraId="56E75EA3" w14:textId="77777777" w:rsidR="00D34730" w:rsidRDefault="00D34730" w:rsidP="00D34730">
      <w:pPr>
        <w:pStyle w:val="Odstavecseseznamem"/>
        <w:numPr>
          <w:ilvl w:val="0"/>
          <w:numId w:val="18"/>
        </w:numPr>
      </w:pPr>
      <w:r>
        <w:t>Svou účastí ve školních soutěžích projevuje zájem o daný předmět, ve kterém si prohlubuje své znalosti</w:t>
      </w:r>
    </w:p>
    <w:p w14:paraId="05266ACF" w14:textId="77777777" w:rsidR="00D34730" w:rsidRDefault="00D34730" w:rsidP="00D34730">
      <w:pPr>
        <w:pStyle w:val="Odstavecseseznamem"/>
        <w:numPr>
          <w:ilvl w:val="0"/>
          <w:numId w:val="18"/>
        </w:numPr>
      </w:pPr>
      <w:r>
        <w:t>Nad rámec svých školních povinností se zúčastňuje školních soutěží</w:t>
      </w:r>
    </w:p>
    <w:p w14:paraId="2DDC47A4" w14:textId="77777777" w:rsidR="00D34730" w:rsidRDefault="00D34730" w:rsidP="00D34730">
      <w:pPr>
        <w:pStyle w:val="Odstavecseseznamem"/>
        <w:numPr>
          <w:ilvl w:val="0"/>
          <w:numId w:val="18"/>
        </w:numPr>
      </w:pPr>
      <w:r>
        <w:t>Zájem o účast ve školních soutěžích neprojevuje</w:t>
      </w:r>
    </w:p>
    <w:p w14:paraId="76B51A25" w14:textId="77777777" w:rsidR="00D34730" w:rsidRDefault="00D34730" w:rsidP="00D34730">
      <w:pPr>
        <w:pStyle w:val="Odstavecseseznamem"/>
      </w:pPr>
    </w:p>
    <w:p w14:paraId="1CB8E6CB" w14:textId="77777777" w:rsidR="00D34730" w:rsidRDefault="00D34730" w:rsidP="00D34730">
      <w:pPr>
        <w:pStyle w:val="Odstavecseseznamem"/>
      </w:pPr>
    </w:p>
    <w:p w14:paraId="7C7ABC34" w14:textId="77777777" w:rsidR="00D34730" w:rsidRDefault="00D34730" w:rsidP="00D34730">
      <w:pPr>
        <w:pStyle w:val="Odstavecseseznamem"/>
        <w:numPr>
          <w:ilvl w:val="0"/>
          <w:numId w:val="11"/>
        </w:numPr>
      </w:pPr>
      <w:r>
        <w:t>Schopnost samostatné a týmové práce</w:t>
      </w:r>
    </w:p>
    <w:p w14:paraId="0B931B84" w14:textId="77777777" w:rsidR="00D34730" w:rsidRDefault="00D34730" w:rsidP="00D34730">
      <w:pPr>
        <w:pStyle w:val="Odstavecseseznamem"/>
      </w:pPr>
    </w:p>
    <w:p w14:paraId="25935DEA" w14:textId="77777777" w:rsidR="00D34730" w:rsidRDefault="00D34730" w:rsidP="00D34730">
      <w:pPr>
        <w:pStyle w:val="Odstavecseseznamem"/>
        <w:numPr>
          <w:ilvl w:val="0"/>
          <w:numId w:val="12"/>
        </w:numPr>
      </w:pPr>
      <w:r>
        <w:t>Dokáže samostatně řešit problém, ve skupinové práci je většinou v roli organizátora a řešitele</w:t>
      </w:r>
    </w:p>
    <w:p w14:paraId="21868E03" w14:textId="77777777" w:rsidR="00D34730" w:rsidRDefault="00D34730" w:rsidP="00D34730">
      <w:pPr>
        <w:pStyle w:val="Odstavecseseznamem"/>
        <w:numPr>
          <w:ilvl w:val="0"/>
          <w:numId w:val="12"/>
        </w:numPr>
      </w:pPr>
      <w:r>
        <w:t>Většinou dokáže problém vyřešit samostatně, ve skupině přebírá roli řešitele</w:t>
      </w:r>
    </w:p>
    <w:p w14:paraId="4202BED0" w14:textId="77777777" w:rsidR="00D34730" w:rsidRDefault="00D34730" w:rsidP="00D34730">
      <w:pPr>
        <w:pStyle w:val="Odstavecseseznamem"/>
        <w:numPr>
          <w:ilvl w:val="0"/>
          <w:numId w:val="12"/>
        </w:numPr>
      </w:pPr>
      <w:r>
        <w:t>Při řešení problému potřebuje určitou dopomoc, při skupinové práci spíš čeká na výsledky práce ostatních</w:t>
      </w:r>
    </w:p>
    <w:p w14:paraId="7E5F1477" w14:textId="77777777" w:rsidR="00D34730" w:rsidRDefault="00D34730" w:rsidP="00D34730">
      <w:pPr>
        <w:pStyle w:val="Odstavecseseznamem"/>
        <w:numPr>
          <w:ilvl w:val="0"/>
          <w:numId w:val="12"/>
        </w:numPr>
      </w:pPr>
      <w:r>
        <w:t>Týmovou práci nevyhledává, preferuje samostatnou činnost</w:t>
      </w:r>
    </w:p>
    <w:p w14:paraId="57EAB504" w14:textId="77777777" w:rsidR="00D34730" w:rsidRDefault="00D34730" w:rsidP="00D34730"/>
    <w:p w14:paraId="622F4453" w14:textId="77777777" w:rsidR="00D34730" w:rsidRDefault="00D34730" w:rsidP="00D34730">
      <w:pPr>
        <w:pStyle w:val="Odstavecseseznamem"/>
        <w:numPr>
          <w:ilvl w:val="0"/>
          <w:numId w:val="11"/>
        </w:numPr>
      </w:pPr>
      <w:r>
        <w:lastRenderedPageBreak/>
        <w:t>Dovednost řešení problémových situací</w:t>
      </w:r>
    </w:p>
    <w:p w14:paraId="4A5D173E" w14:textId="77777777" w:rsidR="00D34730" w:rsidRDefault="00D34730" w:rsidP="00D34730">
      <w:pPr>
        <w:pStyle w:val="Odstavecseseznamem"/>
        <w:numPr>
          <w:ilvl w:val="0"/>
          <w:numId w:val="13"/>
        </w:numPr>
      </w:pPr>
      <w:r>
        <w:t>Problémovou situaci dokáže analyzovat, odhalit příčiny vzniku problému, umí vyhodnotit nejlepší možná řešení a zvládne problém vyřešit a ověřit správnost svého rozhodnutí, s případným neúspěchem se dokáže bez problémů vyrovnat</w:t>
      </w:r>
    </w:p>
    <w:p w14:paraId="70517F5C" w14:textId="77777777" w:rsidR="00D34730" w:rsidRDefault="00D34730" w:rsidP="00D34730">
      <w:pPr>
        <w:pStyle w:val="Odstavecseseznamem"/>
        <w:numPr>
          <w:ilvl w:val="0"/>
          <w:numId w:val="13"/>
        </w:numPr>
      </w:pPr>
      <w:r>
        <w:t xml:space="preserve">Vzniklý problém dokáže správně pojmenovat, jeho řešení raději konzultuje, po té úspěšně vyřeší, na neúspěch reaguje přiměřeně </w:t>
      </w:r>
    </w:p>
    <w:p w14:paraId="018FE476" w14:textId="77777777" w:rsidR="00D34730" w:rsidRDefault="00D34730" w:rsidP="00D34730">
      <w:pPr>
        <w:pStyle w:val="Odstavecseseznamem"/>
        <w:numPr>
          <w:ilvl w:val="0"/>
          <w:numId w:val="13"/>
        </w:numPr>
      </w:pPr>
      <w:r>
        <w:t>Na vzniklý problém někdy reaguje nepřiměřeně, často nemá správný náhled na vzniklou situaci, s dopomocí dokáže obvykle analyzovat příčiny a s pomocí problém řeší, na případný neúspěch někdy reaguje nepřiměřeně</w:t>
      </w:r>
    </w:p>
    <w:p w14:paraId="08F2202A" w14:textId="77777777" w:rsidR="00D34730" w:rsidRDefault="00D34730" w:rsidP="00D34730"/>
    <w:p w14:paraId="4BC893E8" w14:textId="77777777" w:rsidR="00D34730" w:rsidRDefault="00D34730" w:rsidP="00D34730">
      <w:pPr>
        <w:pStyle w:val="Odstavecseseznamem"/>
        <w:numPr>
          <w:ilvl w:val="0"/>
          <w:numId w:val="11"/>
        </w:numPr>
      </w:pPr>
      <w:r>
        <w:t>Významné mimoškolní aktivity a zájmy</w:t>
      </w:r>
    </w:p>
    <w:p w14:paraId="68DF06A7" w14:textId="77777777" w:rsidR="00D34730" w:rsidRDefault="00D34730" w:rsidP="00D34730">
      <w:pPr>
        <w:pStyle w:val="Odstavecseseznamem"/>
        <w:numPr>
          <w:ilvl w:val="0"/>
          <w:numId w:val="14"/>
        </w:numPr>
      </w:pPr>
      <w:r>
        <w:t>Ve volném čase se intenzivně věnuje profilově zaměřené zájmové nebo sportovní činnosti</w:t>
      </w:r>
    </w:p>
    <w:p w14:paraId="4F0F353F" w14:textId="77777777" w:rsidR="00D34730" w:rsidRDefault="00D34730" w:rsidP="00D34730">
      <w:pPr>
        <w:pStyle w:val="Odstavecseseznamem"/>
        <w:numPr>
          <w:ilvl w:val="0"/>
          <w:numId w:val="14"/>
        </w:numPr>
      </w:pPr>
      <w:r>
        <w:t>Ve volném čase se aktivně zapojuje do různých a sportovních a společenských zájmových aktivit</w:t>
      </w:r>
    </w:p>
    <w:p w14:paraId="157A800A" w14:textId="77777777" w:rsidR="00D34730" w:rsidRDefault="00D34730" w:rsidP="00D34730">
      <w:pPr>
        <w:pStyle w:val="Odstavecseseznamem"/>
        <w:numPr>
          <w:ilvl w:val="0"/>
          <w:numId w:val="14"/>
        </w:numPr>
      </w:pPr>
      <w:r>
        <w:t>Svůj volný čas tráví většinou pasivně, nemá žádné vyhraněné zájmy</w:t>
      </w:r>
    </w:p>
    <w:p w14:paraId="178EC46B" w14:textId="77777777" w:rsidR="00D34730" w:rsidRDefault="00D34730" w:rsidP="00D34730">
      <w:pPr>
        <w:pStyle w:val="Odstavecseseznamem"/>
        <w:numPr>
          <w:ilvl w:val="0"/>
          <w:numId w:val="14"/>
        </w:numPr>
      </w:pPr>
      <w:r>
        <w:t>O svých mimoškolních aktivitách se nezmiňuje</w:t>
      </w:r>
    </w:p>
    <w:p w14:paraId="5B120CF8" w14:textId="77777777" w:rsidR="00D34730" w:rsidRDefault="00D34730" w:rsidP="00D34730"/>
    <w:p w14:paraId="5E88669A" w14:textId="77777777" w:rsidR="00D34730" w:rsidRDefault="00D34730" w:rsidP="00D34730">
      <w:pPr>
        <w:pStyle w:val="Odstavecseseznamem"/>
        <w:numPr>
          <w:ilvl w:val="0"/>
          <w:numId w:val="11"/>
        </w:numPr>
      </w:pPr>
      <w:r>
        <w:t>Hodnocení dalších aktivit a chování žáka</w:t>
      </w:r>
    </w:p>
    <w:p w14:paraId="31D4F9FD" w14:textId="77777777" w:rsidR="00D34730" w:rsidRDefault="00D34730" w:rsidP="00D34730">
      <w:pPr>
        <w:pStyle w:val="Odstavecseseznamem"/>
      </w:pPr>
    </w:p>
    <w:p w14:paraId="528722CB" w14:textId="77777777" w:rsidR="00D34730" w:rsidRDefault="00D34730" w:rsidP="00D34730">
      <w:pPr>
        <w:pStyle w:val="Odstavecseseznamem"/>
        <w:numPr>
          <w:ilvl w:val="0"/>
          <w:numId w:val="15"/>
        </w:numPr>
      </w:pPr>
      <w:r>
        <w:t>Chování ve škole i na mimoškolních akcích je v souladu s pravidly slušného chování, sociální schopnosti a empatie jsou zřetelné, motivace ke studiu je vysoká</w:t>
      </w:r>
    </w:p>
    <w:p w14:paraId="254EB551" w14:textId="77777777" w:rsidR="00D34730" w:rsidRDefault="00D34730" w:rsidP="00D34730">
      <w:pPr>
        <w:pStyle w:val="Odstavecseseznamem"/>
        <w:numPr>
          <w:ilvl w:val="0"/>
          <w:numId w:val="15"/>
        </w:numPr>
      </w:pPr>
      <w:r>
        <w:t>Ve škole vystupuje aktivně, chování je přiměřené vzniklým situacím, povinnosti spolehlivě plní</w:t>
      </w:r>
    </w:p>
    <w:p w14:paraId="578EA9A9" w14:textId="77777777" w:rsidR="00D34730" w:rsidRDefault="00D34730" w:rsidP="00D34730">
      <w:pPr>
        <w:pStyle w:val="Odstavecseseznamem"/>
        <w:numPr>
          <w:ilvl w:val="0"/>
          <w:numId w:val="15"/>
        </w:numPr>
      </w:pPr>
      <w:r>
        <w:t>Chování je nutné někdy korigovat, vysvětlovat, učit vcítit se do druhého člověka</w:t>
      </w:r>
    </w:p>
    <w:p w14:paraId="170F8BF1" w14:textId="77777777" w:rsidR="00D34730" w:rsidRDefault="00D34730"/>
    <w:p w14:paraId="640012A0" w14:textId="577EE4D9" w:rsidR="002D63EE" w:rsidRDefault="002D63EE">
      <w:r>
        <w:br w:type="page"/>
      </w:r>
    </w:p>
    <w:p w14:paraId="71D75D70" w14:textId="77777777" w:rsidR="00600B78" w:rsidRDefault="00600B78"/>
    <w:p w14:paraId="6E287F4E" w14:textId="77777777" w:rsidR="00600B78" w:rsidRPr="005551B7" w:rsidRDefault="00600B78" w:rsidP="005551B7">
      <w:pPr>
        <w:pStyle w:val="Nadpis1"/>
        <w:rPr>
          <w:b/>
          <w:bCs/>
          <w:color w:val="auto"/>
          <w:sz w:val="28"/>
          <w:szCs w:val="28"/>
        </w:rPr>
      </w:pPr>
      <w:bookmarkStart w:id="20" w:name="_Toc70675796"/>
      <w:r w:rsidRPr="005551B7">
        <w:rPr>
          <w:b/>
          <w:bCs/>
          <w:color w:val="auto"/>
          <w:sz w:val="28"/>
          <w:szCs w:val="28"/>
        </w:rPr>
        <w:t>Příloha č. 6. Pravidla pozitivní podpory chování a klima školy</w:t>
      </w:r>
      <w:bookmarkEnd w:id="20"/>
    </w:p>
    <w:tbl>
      <w:tblPr>
        <w:tblStyle w:val="Mkatabulky"/>
        <w:tblW w:w="0" w:type="auto"/>
        <w:tblLook w:val="04A0" w:firstRow="1" w:lastRow="0" w:firstColumn="1" w:lastColumn="0" w:noHBand="0" w:noVBand="1"/>
      </w:tblPr>
      <w:tblGrid>
        <w:gridCol w:w="1498"/>
        <w:gridCol w:w="2292"/>
        <w:gridCol w:w="1763"/>
        <w:gridCol w:w="1752"/>
        <w:gridCol w:w="1757"/>
      </w:tblGrid>
      <w:tr w:rsidR="0060722E" w14:paraId="72B37B7A" w14:textId="77777777" w:rsidTr="00600B78">
        <w:tc>
          <w:tcPr>
            <w:tcW w:w="1413" w:type="dxa"/>
          </w:tcPr>
          <w:p w14:paraId="22A8C9A6" w14:textId="77777777" w:rsidR="00600B78" w:rsidRPr="00600B78" w:rsidRDefault="00600B78">
            <w:pPr>
              <w:rPr>
                <w:highlight w:val="yellow"/>
              </w:rPr>
            </w:pPr>
            <w:r w:rsidRPr="00600B78">
              <w:rPr>
                <w:highlight w:val="yellow"/>
              </w:rPr>
              <w:t>Prostředí</w:t>
            </w:r>
          </w:p>
        </w:tc>
        <w:tc>
          <w:tcPr>
            <w:tcW w:w="2329" w:type="dxa"/>
          </w:tcPr>
          <w:p w14:paraId="404CB7F3" w14:textId="784C2299" w:rsidR="00600B78" w:rsidRPr="00600B78" w:rsidRDefault="002D63EE">
            <w:pPr>
              <w:rPr>
                <w:highlight w:val="yellow"/>
              </w:rPr>
            </w:pPr>
            <w:r>
              <w:rPr>
                <w:highlight w:val="yellow"/>
              </w:rPr>
              <w:t>t</w:t>
            </w:r>
            <w:r w:rsidR="00600B78" w:rsidRPr="00600B78">
              <w:rPr>
                <w:highlight w:val="yellow"/>
              </w:rPr>
              <w:t>řída</w:t>
            </w:r>
          </w:p>
        </w:tc>
        <w:tc>
          <w:tcPr>
            <w:tcW w:w="1774" w:type="dxa"/>
          </w:tcPr>
          <w:p w14:paraId="5A39CC87" w14:textId="77777777" w:rsidR="00600B78" w:rsidRPr="00600B78" w:rsidRDefault="00600B78">
            <w:pPr>
              <w:rPr>
                <w:highlight w:val="yellow"/>
              </w:rPr>
            </w:pPr>
            <w:r w:rsidRPr="00600B78">
              <w:rPr>
                <w:highlight w:val="yellow"/>
              </w:rPr>
              <w:t>chodba</w:t>
            </w:r>
          </w:p>
        </w:tc>
        <w:tc>
          <w:tcPr>
            <w:tcW w:w="1774" w:type="dxa"/>
          </w:tcPr>
          <w:p w14:paraId="76683C6B" w14:textId="77777777" w:rsidR="00600B78" w:rsidRPr="00600B78" w:rsidRDefault="00600B78">
            <w:pPr>
              <w:rPr>
                <w:highlight w:val="yellow"/>
              </w:rPr>
            </w:pPr>
            <w:r w:rsidRPr="00600B78">
              <w:rPr>
                <w:highlight w:val="yellow"/>
              </w:rPr>
              <w:t>toaleta</w:t>
            </w:r>
          </w:p>
        </w:tc>
        <w:tc>
          <w:tcPr>
            <w:tcW w:w="1772" w:type="dxa"/>
          </w:tcPr>
          <w:p w14:paraId="17E2CBDC" w14:textId="2A72B767" w:rsidR="00600B78" w:rsidRPr="00600B78" w:rsidRDefault="002D63EE">
            <w:pPr>
              <w:rPr>
                <w:highlight w:val="yellow"/>
              </w:rPr>
            </w:pPr>
            <w:r>
              <w:rPr>
                <w:highlight w:val="yellow"/>
              </w:rPr>
              <w:t>o</w:t>
            </w:r>
            <w:r w:rsidR="00600B78" w:rsidRPr="00600B78">
              <w:rPr>
                <w:highlight w:val="yellow"/>
              </w:rPr>
              <w:t>nline třída</w:t>
            </w:r>
          </w:p>
        </w:tc>
      </w:tr>
      <w:tr w:rsidR="0060722E" w14:paraId="3D12F1F1" w14:textId="77777777" w:rsidTr="00600B78">
        <w:tc>
          <w:tcPr>
            <w:tcW w:w="1413" w:type="dxa"/>
          </w:tcPr>
          <w:p w14:paraId="6A94FF3D" w14:textId="77777777" w:rsidR="00600B78" w:rsidRPr="00600B78" w:rsidRDefault="00600B78">
            <w:pPr>
              <w:rPr>
                <w:highlight w:val="green"/>
              </w:rPr>
            </w:pPr>
            <w:r w:rsidRPr="00600B78">
              <w:rPr>
                <w:highlight w:val="green"/>
              </w:rPr>
              <w:t>Chování</w:t>
            </w:r>
          </w:p>
        </w:tc>
        <w:tc>
          <w:tcPr>
            <w:tcW w:w="2329" w:type="dxa"/>
          </w:tcPr>
          <w:p w14:paraId="7110B42E" w14:textId="77777777" w:rsidR="00600B78" w:rsidRDefault="00600B78"/>
        </w:tc>
        <w:tc>
          <w:tcPr>
            <w:tcW w:w="1774" w:type="dxa"/>
          </w:tcPr>
          <w:p w14:paraId="28DD2D91" w14:textId="77777777" w:rsidR="00600B78" w:rsidRDefault="00600B78"/>
        </w:tc>
        <w:tc>
          <w:tcPr>
            <w:tcW w:w="1774" w:type="dxa"/>
          </w:tcPr>
          <w:p w14:paraId="4829DA09" w14:textId="77777777" w:rsidR="00600B78" w:rsidRDefault="00600B78"/>
        </w:tc>
        <w:tc>
          <w:tcPr>
            <w:tcW w:w="1772" w:type="dxa"/>
          </w:tcPr>
          <w:p w14:paraId="089E5441" w14:textId="77777777" w:rsidR="00600B78" w:rsidRDefault="00600B78"/>
        </w:tc>
      </w:tr>
      <w:tr w:rsidR="0060722E" w14:paraId="334BCB02" w14:textId="77777777" w:rsidTr="00600B78">
        <w:tc>
          <w:tcPr>
            <w:tcW w:w="1413" w:type="dxa"/>
          </w:tcPr>
          <w:p w14:paraId="1AD88A76" w14:textId="77777777" w:rsidR="00600B78" w:rsidRPr="00600B78" w:rsidRDefault="00600B78">
            <w:pPr>
              <w:rPr>
                <w:highlight w:val="green"/>
              </w:rPr>
            </w:pPr>
            <w:r w:rsidRPr="00600B78">
              <w:rPr>
                <w:highlight w:val="green"/>
              </w:rPr>
              <w:t>Zodpovědnost</w:t>
            </w:r>
          </w:p>
        </w:tc>
        <w:tc>
          <w:tcPr>
            <w:tcW w:w="2329" w:type="dxa"/>
          </w:tcPr>
          <w:p w14:paraId="00449787" w14:textId="76E3ED5D" w:rsidR="00600B78" w:rsidRDefault="002D63EE" w:rsidP="00600B78">
            <w:r>
              <w:t>S</w:t>
            </w:r>
            <w:r w:rsidR="00600B78">
              <w:t>oustředím se na práci</w:t>
            </w:r>
          </w:p>
          <w:p w14:paraId="6275D488" w14:textId="77777777" w:rsidR="00600B78" w:rsidRDefault="00600B78" w:rsidP="00600B78">
            <w:r>
              <w:t>omluvím se za chybu</w:t>
            </w:r>
          </w:p>
          <w:p w14:paraId="5D6751FA" w14:textId="77777777" w:rsidR="00600B78" w:rsidRDefault="00600B78"/>
        </w:tc>
        <w:tc>
          <w:tcPr>
            <w:tcW w:w="1774" w:type="dxa"/>
          </w:tcPr>
          <w:p w14:paraId="5FC0D39D" w14:textId="230CC3A4" w:rsidR="00600B78" w:rsidRDefault="00600B78" w:rsidP="00600B78">
            <w:r>
              <w:t>konflikty řeším s</w:t>
            </w:r>
            <w:r w:rsidR="002D63EE">
              <w:t> </w:t>
            </w:r>
            <w:r>
              <w:t>pomocí učitele</w:t>
            </w:r>
          </w:p>
          <w:p w14:paraId="0383082E" w14:textId="77777777" w:rsidR="00600B78" w:rsidRDefault="00600B78" w:rsidP="00600B78">
            <w:r>
              <w:t>nejpozději se zvoněním se vracím do třídy</w:t>
            </w:r>
          </w:p>
        </w:tc>
        <w:tc>
          <w:tcPr>
            <w:tcW w:w="1774" w:type="dxa"/>
          </w:tcPr>
          <w:p w14:paraId="54DD6D87" w14:textId="77777777" w:rsidR="00600B78" w:rsidRDefault="0060722E">
            <w:r>
              <w:t>Před odchodem zkontroluji čistotu</w:t>
            </w:r>
          </w:p>
          <w:p w14:paraId="4DBFC350" w14:textId="77777777" w:rsidR="0060722E" w:rsidRDefault="0060722E">
            <w:r>
              <w:t>Šetřím papírové ručníky</w:t>
            </w:r>
          </w:p>
        </w:tc>
        <w:tc>
          <w:tcPr>
            <w:tcW w:w="1772" w:type="dxa"/>
          </w:tcPr>
          <w:p w14:paraId="50B4A3C9" w14:textId="77777777" w:rsidR="00600B78" w:rsidRDefault="0060722E">
            <w:r>
              <w:t>Soustředím se na to, co probíráme</w:t>
            </w:r>
          </w:p>
          <w:p w14:paraId="3CFC3A0D" w14:textId="77777777" w:rsidR="0060722E" w:rsidRDefault="0060722E">
            <w:r>
              <w:t>Pokud něčemu nerozumím, poprosím o upřesnění</w:t>
            </w:r>
          </w:p>
        </w:tc>
      </w:tr>
      <w:tr w:rsidR="0060722E" w14:paraId="357206AB" w14:textId="77777777" w:rsidTr="00600B78">
        <w:tc>
          <w:tcPr>
            <w:tcW w:w="1413" w:type="dxa"/>
          </w:tcPr>
          <w:p w14:paraId="7DB7CDBC" w14:textId="4808B8A8" w:rsidR="00600B78" w:rsidRPr="00600B78" w:rsidRDefault="00600B78">
            <w:pPr>
              <w:rPr>
                <w:highlight w:val="green"/>
              </w:rPr>
            </w:pPr>
            <w:r w:rsidRPr="00600B78">
              <w:rPr>
                <w:highlight w:val="green"/>
              </w:rPr>
              <w:t>Respekt (k sobě a k</w:t>
            </w:r>
            <w:r w:rsidR="002D63EE">
              <w:rPr>
                <w:highlight w:val="green"/>
              </w:rPr>
              <w:t> </w:t>
            </w:r>
            <w:r w:rsidRPr="00600B78">
              <w:rPr>
                <w:highlight w:val="green"/>
              </w:rPr>
              <w:t>druhým)</w:t>
            </w:r>
          </w:p>
        </w:tc>
        <w:tc>
          <w:tcPr>
            <w:tcW w:w="2329" w:type="dxa"/>
          </w:tcPr>
          <w:p w14:paraId="0F5CA67A" w14:textId="77777777" w:rsidR="00600B78" w:rsidRDefault="0060722E">
            <w:r>
              <w:t>Poslouchám toho, kdo mluví</w:t>
            </w:r>
          </w:p>
          <w:p w14:paraId="706B4F7D" w14:textId="77777777" w:rsidR="0060722E" w:rsidRDefault="0060722E">
            <w:r>
              <w:t>Hlásím se</w:t>
            </w:r>
          </w:p>
        </w:tc>
        <w:tc>
          <w:tcPr>
            <w:tcW w:w="1774" w:type="dxa"/>
          </w:tcPr>
          <w:p w14:paraId="5FD55EF3" w14:textId="77777777" w:rsidR="00600B78" w:rsidRDefault="0060722E">
            <w:r>
              <w:t>Mluvím přiměřeně nahlas</w:t>
            </w:r>
          </w:p>
          <w:p w14:paraId="17A889E4" w14:textId="77777777" w:rsidR="0060722E" w:rsidRDefault="0060722E">
            <w:r>
              <w:t>Odpadky vhazuji do tříděného odpadu</w:t>
            </w:r>
          </w:p>
          <w:p w14:paraId="37BE9BBD" w14:textId="77777777" w:rsidR="0060722E" w:rsidRDefault="0060722E"/>
        </w:tc>
        <w:tc>
          <w:tcPr>
            <w:tcW w:w="1774" w:type="dxa"/>
          </w:tcPr>
          <w:p w14:paraId="26696612" w14:textId="77777777" w:rsidR="00600B78" w:rsidRDefault="0060722E">
            <w:r>
              <w:t>Zdržuji se zde jen po nezbytnou dobu</w:t>
            </w:r>
          </w:p>
          <w:p w14:paraId="347D9429" w14:textId="77777777" w:rsidR="0060722E" w:rsidRDefault="0060722E"/>
        </w:tc>
        <w:tc>
          <w:tcPr>
            <w:tcW w:w="1772" w:type="dxa"/>
          </w:tcPr>
          <w:p w14:paraId="50A9B7A5" w14:textId="77777777" w:rsidR="00600B78" w:rsidRDefault="0060722E">
            <w:r>
              <w:t>Před použitím mikrofonu zapnu ikonu „přihlásit se“</w:t>
            </w:r>
          </w:p>
          <w:p w14:paraId="19F70B1D" w14:textId="0D86B95F" w:rsidR="0060722E" w:rsidRDefault="0060722E">
            <w:r>
              <w:t>Na vyzvání si zapnu kameru</w:t>
            </w:r>
            <w:r w:rsidR="002D63EE">
              <w:t>, nenarušuji výuku nevhodnými způsoby</w:t>
            </w:r>
          </w:p>
        </w:tc>
      </w:tr>
      <w:tr w:rsidR="0060722E" w14:paraId="4C429875" w14:textId="77777777" w:rsidTr="00600B78">
        <w:tc>
          <w:tcPr>
            <w:tcW w:w="1413" w:type="dxa"/>
          </w:tcPr>
          <w:p w14:paraId="72768B43" w14:textId="77777777" w:rsidR="00600B78" w:rsidRPr="00600B78" w:rsidRDefault="00600B78">
            <w:pPr>
              <w:rPr>
                <w:highlight w:val="green"/>
              </w:rPr>
            </w:pPr>
            <w:r w:rsidRPr="00600B78">
              <w:rPr>
                <w:highlight w:val="green"/>
              </w:rPr>
              <w:t>Bezpečí</w:t>
            </w:r>
          </w:p>
        </w:tc>
        <w:tc>
          <w:tcPr>
            <w:tcW w:w="2329" w:type="dxa"/>
          </w:tcPr>
          <w:p w14:paraId="48C96B92" w14:textId="77777777" w:rsidR="00600B78" w:rsidRDefault="0060722E">
            <w:r>
              <w:t>Nechávám dost prostoru druhým, nikoho neomezuji</w:t>
            </w:r>
          </w:p>
          <w:p w14:paraId="72309EF8" w14:textId="686D87C9" w:rsidR="0060722E" w:rsidRDefault="0060722E">
            <w:r>
              <w:t>Pomůcky používám k</w:t>
            </w:r>
            <w:r w:rsidR="002D63EE">
              <w:t> </w:t>
            </w:r>
            <w:r>
              <w:t>tomu, na co jsou určeny</w:t>
            </w:r>
          </w:p>
        </w:tc>
        <w:tc>
          <w:tcPr>
            <w:tcW w:w="1774" w:type="dxa"/>
          </w:tcPr>
          <w:p w14:paraId="4E4F959E" w14:textId="77777777" w:rsidR="00600B78" w:rsidRDefault="0060722E">
            <w:r>
              <w:t>Chodím vpravo</w:t>
            </w:r>
          </w:p>
          <w:p w14:paraId="5E2B9C3F" w14:textId="0D701A93" w:rsidR="0060722E" w:rsidRDefault="0060722E">
            <w:r>
              <w:t>Ve frontě u automatu a v</w:t>
            </w:r>
            <w:r w:rsidR="002D63EE">
              <w:t> </w:t>
            </w:r>
            <w:r>
              <w:t>jídelně nepředbíhám, ani nikoho nestrkám</w:t>
            </w:r>
          </w:p>
        </w:tc>
        <w:tc>
          <w:tcPr>
            <w:tcW w:w="1774" w:type="dxa"/>
          </w:tcPr>
          <w:p w14:paraId="4A161286" w14:textId="77777777" w:rsidR="00600B78" w:rsidRDefault="0060722E">
            <w:r>
              <w:t>Důkladně si myji ruce, pokud je to nutné používám dezinfekci</w:t>
            </w:r>
          </w:p>
        </w:tc>
        <w:tc>
          <w:tcPr>
            <w:tcW w:w="1772" w:type="dxa"/>
          </w:tcPr>
          <w:p w14:paraId="4BD17F43" w14:textId="77777777" w:rsidR="00600B78" w:rsidRDefault="0060722E">
            <w:r>
              <w:t>Beru ohledy na pocity druhých.</w:t>
            </w:r>
          </w:p>
          <w:p w14:paraId="3F0C0C59" w14:textId="106CE58D" w:rsidR="0060722E" w:rsidRDefault="0060722E">
            <w:r>
              <w:t>Pře</w:t>
            </w:r>
            <w:r w:rsidR="003C328B">
              <w:t>d</w:t>
            </w:r>
            <w:r>
              <w:t xml:space="preserve"> sdílením zážitků z</w:t>
            </w:r>
            <w:r w:rsidR="002D63EE">
              <w:t> </w:t>
            </w:r>
            <w:r>
              <w:t>online výuky se poradím s</w:t>
            </w:r>
            <w:r w:rsidR="002D63EE">
              <w:t> </w:t>
            </w:r>
            <w:r>
              <w:t>vyučujícím</w:t>
            </w:r>
            <w:r w:rsidR="000A1BF6">
              <w:t>.</w:t>
            </w:r>
            <w:r w:rsidR="002D63EE">
              <w:t xml:space="preserve"> Dodržuji zásady online bezpečnosti </w:t>
            </w:r>
            <w:r w:rsidR="000A1BF6">
              <w:t xml:space="preserve"> </w:t>
            </w:r>
          </w:p>
        </w:tc>
      </w:tr>
    </w:tbl>
    <w:p w14:paraId="31DFB073" w14:textId="77777777" w:rsidR="00600B78" w:rsidRDefault="00600B78"/>
    <w:p w14:paraId="6D80ED7D" w14:textId="77777777" w:rsidR="00600B78" w:rsidRDefault="00600B78"/>
    <w:sectPr w:rsidR="00600B78" w:rsidSect="002D63E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6462B" w16cex:dateUtc="2021-04-30T07:02:00Z"/>
  <w16cex:commentExtensible w16cex:durableId="243648E6" w16cex:dateUtc="2021-04-30T07:14:00Z"/>
  <w16cex:commentExtensible w16cex:durableId="24364AE9" w16cex:dateUtc="2021-04-30T07:22:00Z"/>
  <w16cex:commentExtensible w16cex:durableId="243654DF" w16cex:dateUtc="2021-04-30T08:05:00Z"/>
  <w16cex:commentExtensible w16cex:durableId="24364BE3" w16cex:dateUtc="2021-04-30T07:26:00Z"/>
  <w16cex:commentExtensible w16cex:durableId="24364D9E" w16cex:dateUtc="2021-04-30T07:34:00Z"/>
  <w16cex:commentExtensible w16cex:durableId="2436553D" w16cex:dateUtc="2021-04-30T08:06:00Z"/>
  <w16cex:commentExtensible w16cex:durableId="2436557D" w16cex:dateUtc="2021-04-30T08:07:00Z"/>
  <w16cex:commentExtensible w16cex:durableId="243656BB" w16cex:dateUtc="2021-04-30T08:13:00Z"/>
  <w16cex:commentExtensible w16cex:durableId="24365793" w16cex:dateUtc="2021-04-30T08:16:00Z"/>
  <w16cex:commentExtensible w16cex:durableId="24365C36" w16cex:dateUtc="2021-04-30T08:36:00Z"/>
  <w16cex:commentExtensible w16cex:durableId="24365D88" w16cex:dateUtc="2021-04-30T08:42:00Z"/>
  <w16cex:commentExtensible w16cex:durableId="24366702" w16cex:dateUtc="2021-04-30T09:22:00Z"/>
  <w16cex:commentExtensible w16cex:durableId="243667AB" w16cex:dateUtc="2021-04-30T09:25:00Z"/>
  <w16cex:commentExtensible w16cex:durableId="2436682D" w16cex:dateUtc="2021-04-30T09:27:00Z"/>
  <w16cex:commentExtensible w16cex:durableId="243668CD" w16cex:dateUtc="2021-04-30T09:30:00Z"/>
  <w16cex:commentExtensible w16cex:durableId="24366978" w16cex:dateUtc="2021-04-30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D69927" w16cid:durableId="2436462B"/>
  <w16cid:commentId w16cid:paraId="4FBCDF4D" w16cid:durableId="243648E6"/>
  <w16cid:commentId w16cid:paraId="1E23602F" w16cid:durableId="24364AE9"/>
  <w16cid:commentId w16cid:paraId="698E1D32" w16cid:durableId="243654DF"/>
  <w16cid:commentId w16cid:paraId="42A9CA87" w16cid:durableId="24364BE3"/>
  <w16cid:commentId w16cid:paraId="691D9541" w16cid:durableId="24364D9E"/>
  <w16cid:commentId w16cid:paraId="0F91D4AA" w16cid:durableId="2436553D"/>
  <w16cid:commentId w16cid:paraId="2E22191F" w16cid:durableId="2436557D"/>
  <w16cid:commentId w16cid:paraId="01CFE7CB" w16cid:durableId="243656BB"/>
  <w16cid:commentId w16cid:paraId="4E678413" w16cid:durableId="24365793"/>
  <w16cid:commentId w16cid:paraId="484D7F60" w16cid:durableId="24365C36"/>
  <w16cid:commentId w16cid:paraId="6FDD762D" w16cid:durableId="24365D88"/>
  <w16cid:commentId w16cid:paraId="5D868294" w16cid:durableId="24366702"/>
  <w16cid:commentId w16cid:paraId="47B58D14" w16cid:durableId="243667AB"/>
  <w16cid:commentId w16cid:paraId="3F319D53" w16cid:durableId="2436682D"/>
  <w16cid:commentId w16cid:paraId="72FE72DB" w16cid:durableId="243668CD"/>
  <w16cid:commentId w16cid:paraId="52539D31" w16cid:durableId="243669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1E358" w14:textId="77777777" w:rsidR="00F95AE5" w:rsidRDefault="00F95AE5" w:rsidP="00E614B5">
      <w:pPr>
        <w:spacing w:after="0" w:line="240" w:lineRule="auto"/>
      </w:pPr>
      <w:r>
        <w:separator/>
      </w:r>
    </w:p>
  </w:endnote>
  <w:endnote w:type="continuationSeparator" w:id="0">
    <w:p w14:paraId="2E9EAF1D" w14:textId="77777777" w:rsidR="00F95AE5" w:rsidRDefault="00F95AE5" w:rsidP="00E61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0677879"/>
      <w:docPartObj>
        <w:docPartGallery w:val="Page Numbers (Bottom of Page)"/>
        <w:docPartUnique/>
      </w:docPartObj>
    </w:sdtPr>
    <w:sdtEndPr/>
    <w:sdtContent>
      <w:p w14:paraId="595BA186" w14:textId="6D440C4F" w:rsidR="00177FC3" w:rsidRDefault="00177FC3">
        <w:pPr>
          <w:pStyle w:val="Zpat"/>
        </w:pPr>
        <w:r>
          <w:fldChar w:fldCharType="begin"/>
        </w:r>
        <w:r>
          <w:instrText>PAGE   \* MERGEFORMAT</w:instrText>
        </w:r>
        <w:r>
          <w:fldChar w:fldCharType="separate"/>
        </w:r>
        <w:r w:rsidR="00AB42FE">
          <w:rPr>
            <w:noProof/>
          </w:rPr>
          <w:t>24</w:t>
        </w:r>
        <w:r>
          <w:fldChar w:fldCharType="end"/>
        </w:r>
      </w:p>
    </w:sdtContent>
  </w:sdt>
  <w:p w14:paraId="5D90FC6D" w14:textId="77777777" w:rsidR="00177FC3" w:rsidRDefault="00177FC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49D89A" w14:textId="77777777" w:rsidR="00F95AE5" w:rsidRDefault="00F95AE5" w:rsidP="00E614B5">
      <w:pPr>
        <w:spacing w:after="0" w:line="240" w:lineRule="auto"/>
      </w:pPr>
      <w:r>
        <w:separator/>
      </w:r>
    </w:p>
  </w:footnote>
  <w:footnote w:type="continuationSeparator" w:id="0">
    <w:p w14:paraId="5C1DCA19" w14:textId="77777777" w:rsidR="00F95AE5" w:rsidRDefault="00F95AE5" w:rsidP="00E61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CCE"/>
    <w:multiLevelType w:val="hybridMultilevel"/>
    <w:tmpl w:val="BF3AC3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D75237"/>
    <w:multiLevelType w:val="multilevel"/>
    <w:tmpl w:val="7B68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2108"/>
    <w:multiLevelType w:val="multilevel"/>
    <w:tmpl w:val="E792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55376C"/>
    <w:multiLevelType w:val="multilevel"/>
    <w:tmpl w:val="BCD2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9F3E7E"/>
    <w:multiLevelType w:val="hybridMultilevel"/>
    <w:tmpl w:val="73B0C5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E13032"/>
    <w:multiLevelType w:val="hybridMultilevel"/>
    <w:tmpl w:val="A4CCD3D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F8666C"/>
    <w:multiLevelType w:val="multilevel"/>
    <w:tmpl w:val="2106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2092D"/>
    <w:multiLevelType w:val="hybridMultilevel"/>
    <w:tmpl w:val="8702B8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368F3B01"/>
    <w:multiLevelType w:val="hybridMultilevel"/>
    <w:tmpl w:val="36F816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923611"/>
    <w:multiLevelType w:val="hybridMultilevel"/>
    <w:tmpl w:val="CD30263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3E4109C1"/>
    <w:multiLevelType w:val="hybridMultilevel"/>
    <w:tmpl w:val="BE08B6C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E9F2D0B"/>
    <w:multiLevelType w:val="multilevel"/>
    <w:tmpl w:val="8F7A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D66CDA"/>
    <w:multiLevelType w:val="hybridMultilevel"/>
    <w:tmpl w:val="8A602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A805038"/>
    <w:multiLevelType w:val="multilevel"/>
    <w:tmpl w:val="931C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EE5031"/>
    <w:multiLevelType w:val="multilevel"/>
    <w:tmpl w:val="3FE6C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8B3792"/>
    <w:multiLevelType w:val="hybridMultilevel"/>
    <w:tmpl w:val="BAFCFF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70D56F8"/>
    <w:multiLevelType w:val="hybridMultilevel"/>
    <w:tmpl w:val="7368C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595D1BC6"/>
    <w:multiLevelType w:val="hybridMultilevel"/>
    <w:tmpl w:val="4DC03C3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C4D48E9"/>
    <w:multiLevelType w:val="multilevel"/>
    <w:tmpl w:val="A38CC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450D07"/>
    <w:multiLevelType w:val="hybridMultilevel"/>
    <w:tmpl w:val="E73CA6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0" w15:restartNumberingAfterBreak="0">
    <w:nsid w:val="60EC01C0"/>
    <w:multiLevelType w:val="multilevel"/>
    <w:tmpl w:val="AD9A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60543F"/>
    <w:multiLevelType w:val="hybridMultilevel"/>
    <w:tmpl w:val="9404EE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 w15:restartNumberingAfterBreak="0">
    <w:nsid w:val="6A9A5773"/>
    <w:multiLevelType w:val="multilevel"/>
    <w:tmpl w:val="3FD06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9E03F9"/>
    <w:multiLevelType w:val="hybridMultilevel"/>
    <w:tmpl w:val="76AAE5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22"/>
  </w:num>
  <w:num w:numId="5">
    <w:abstractNumId w:val="13"/>
  </w:num>
  <w:num w:numId="6">
    <w:abstractNumId w:val="14"/>
  </w:num>
  <w:num w:numId="7">
    <w:abstractNumId w:val="11"/>
  </w:num>
  <w:num w:numId="8">
    <w:abstractNumId w:val="3"/>
  </w:num>
  <w:num w:numId="9">
    <w:abstractNumId w:val="18"/>
  </w:num>
  <w:num w:numId="10">
    <w:abstractNumId w:val="2"/>
  </w:num>
  <w:num w:numId="11">
    <w:abstractNumId w:val="5"/>
  </w:num>
  <w:num w:numId="12">
    <w:abstractNumId w:val="16"/>
  </w:num>
  <w:num w:numId="13">
    <w:abstractNumId w:val="9"/>
  </w:num>
  <w:num w:numId="14">
    <w:abstractNumId w:val="19"/>
  </w:num>
  <w:num w:numId="15">
    <w:abstractNumId w:val="10"/>
  </w:num>
  <w:num w:numId="16">
    <w:abstractNumId w:val="21"/>
  </w:num>
  <w:num w:numId="17">
    <w:abstractNumId w:val="7"/>
  </w:num>
  <w:num w:numId="18">
    <w:abstractNumId w:val="17"/>
  </w:num>
  <w:num w:numId="19">
    <w:abstractNumId w:val="23"/>
  </w:num>
  <w:num w:numId="20">
    <w:abstractNumId w:val="8"/>
  </w:num>
  <w:num w:numId="21">
    <w:abstractNumId w:val="0"/>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EB0"/>
    <w:rsid w:val="00015810"/>
    <w:rsid w:val="00035D9A"/>
    <w:rsid w:val="00075E3E"/>
    <w:rsid w:val="00081030"/>
    <w:rsid w:val="000869B2"/>
    <w:rsid w:val="000A1BF6"/>
    <w:rsid w:val="00101170"/>
    <w:rsid w:val="00177FC3"/>
    <w:rsid w:val="00183593"/>
    <w:rsid w:val="001901FE"/>
    <w:rsid w:val="001A791D"/>
    <w:rsid w:val="002070AB"/>
    <w:rsid w:val="002525EF"/>
    <w:rsid w:val="00286735"/>
    <w:rsid w:val="002A5870"/>
    <w:rsid w:val="002C235E"/>
    <w:rsid w:val="002D4EA8"/>
    <w:rsid w:val="002D63EE"/>
    <w:rsid w:val="0036499B"/>
    <w:rsid w:val="003C328B"/>
    <w:rsid w:val="00400F84"/>
    <w:rsid w:val="00445748"/>
    <w:rsid w:val="004747DD"/>
    <w:rsid w:val="004B6E16"/>
    <w:rsid w:val="004C1545"/>
    <w:rsid w:val="0054028E"/>
    <w:rsid w:val="005551B7"/>
    <w:rsid w:val="0056196B"/>
    <w:rsid w:val="005B2251"/>
    <w:rsid w:val="005B5EB0"/>
    <w:rsid w:val="00600B78"/>
    <w:rsid w:val="0060722E"/>
    <w:rsid w:val="006918B8"/>
    <w:rsid w:val="006F1A5C"/>
    <w:rsid w:val="00763B1E"/>
    <w:rsid w:val="0077566A"/>
    <w:rsid w:val="00806597"/>
    <w:rsid w:val="00823675"/>
    <w:rsid w:val="00887A2F"/>
    <w:rsid w:val="008C20A8"/>
    <w:rsid w:val="008D4835"/>
    <w:rsid w:val="00905DCB"/>
    <w:rsid w:val="00975E2C"/>
    <w:rsid w:val="009C3942"/>
    <w:rsid w:val="00A45837"/>
    <w:rsid w:val="00A9211C"/>
    <w:rsid w:val="00AB42FE"/>
    <w:rsid w:val="00AB5EE8"/>
    <w:rsid w:val="00AB779F"/>
    <w:rsid w:val="00B1244B"/>
    <w:rsid w:val="00B1710B"/>
    <w:rsid w:val="00B369C5"/>
    <w:rsid w:val="00BA7944"/>
    <w:rsid w:val="00BE2EBA"/>
    <w:rsid w:val="00BF7499"/>
    <w:rsid w:val="00C27CFC"/>
    <w:rsid w:val="00C31A6C"/>
    <w:rsid w:val="00C469AF"/>
    <w:rsid w:val="00C56206"/>
    <w:rsid w:val="00C77AC1"/>
    <w:rsid w:val="00C95088"/>
    <w:rsid w:val="00CA55DF"/>
    <w:rsid w:val="00CB5EE2"/>
    <w:rsid w:val="00D34730"/>
    <w:rsid w:val="00D37CF5"/>
    <w:rsid w:val="00D600A7"/>
    <w:rsid w:val="00D8379A"/>
    <w:rsid w:val="00DA62B4"/>
    <w:rsid w:val="00DB0128"/>
    <w:rsid w:val="00DB391B"/>
    <w:rsid w:val="00DD1BE4"/>
    <w:rsid w:val="00E4614E"/>
    <w:rsid w:val="00E614B5"/>
    <w:rsid w:val="00ED10B6"/>
    <w:rsid w:val="00F64CB6"/>
    <w:rsid w:val="00F75F27"/>
    <w:rsid w:val="00F929F7"/>
    <w:rsid w:val="00F95AE5"/>
    <w:rsid w:val="00FB329E"/>
    <w:rsid w:val="00FB6F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AB792"/>
  <w15:chartTrackingRefBased/>
  <w15:docId w15:val="{9791C191-EDE6-4C89-A554-A8C27C641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5837"/>
  </w:style>
  <w:style w:type="paragraph" w:styleId="Nadpis1">
    <w:name w:val="heading 1"/>
    <w:basedOn w:val="Normln"/>
    <w:next w:val="Normln"/>
    <w:link w:val="Nadpis1Char"/>
    <w:uiPriority w:val="9"/>
    <w:qFormat/>
    <w:rsid w:val="002070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9C394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DA62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B5EB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initionTerm">
    <w:name w:val="Definition Term"/>
    <w:basedOn w:val="Normln"/>
    <w:next w:val="Normln"/>
    <w:rsid w:val="005B5EB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035D9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35D9A"/>
    <w:rPr>
      <w:rFonts w:ascii="Segoe UI" w:hAnsi="Segoe UI" w:cs="Segoe UI"/>
      <w:sz w:val="18"/>
      <w:szCs w:val="18"/>
    </w:rPr>
  </w:style>
  <w:style w:type="table" w:styleId="Mkatabulky">
    <w:name w:val="Table Grid"/>
    <w:basedOn w:val="Normlntabulka"/>
    <w:uiPriority w:val="39"/>
    <w:rsid w:val="00C56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34730"/>
    <w:pPr>
      <w:spacing w:after="200" w:line="276" w:lineRule="auto"/>
      <w:ind w:left="720"/>
      <w:contextualSpacing/>
    </w:pPr>
  </w:style>
  <w:style w:type="character" w:customStyle="1" w:styleId="Nadpis1Char">
    <w:name w:val="Nadpis 1 Char"/>
    <w:basedOn w:val="Standardnpsmoodstavce"/>
    <w:link w:val="Nadpis1"/>
    <w:uiPriority w:val="9"/>
    <w:rsid w:val="002070AB"/>
    <w:rPr>
      <w:rFonts w:asciiTheme="majorHAnsi" w:eastAsiaTheme="majorEastAsia" w:hAnsiTheme="majorHAnsi" w:cstheme="majorBidi"/>
      <w:color w:val="2E74B5" w:themeColor="accent1" w:themeShade="BF"/>
      <w:sz w:val="32"/>
      <w:szCs w:val="32"/>
    </w:rPr>
  </w:style>
  <w:style w:type="character" w:styleId="Odkaznakoment">
    <w:name w:val="annotation reference"/>
    <w:basedOn w:val="Standardnpsmoodstavce"/>
    <w:uiPriority w:val="99"/>
    <w:semiHidden/>
    <w:unhideWhenUsed/>
    <w:rsid w:val="002070AB"/>
    <w:rPr>
      <w:sz w:val="16"/>
      <w:szCs w:val="16"/>
    </w:rPr>
  </w:style>
  <w:style w:type="paragraph" w:styleId="Textkomente">
    <w:name w:val="annotation text"/>
    <w:basedOn w:val="Normln"/>
    <w:link w:val="TextkomenteChar"/>
    <w:uiPriority w:val="99"/>
    <w:semiHidden/>
    <w:unhideWhenUsed/>
    <w:rsid w:val="002070AB"/>
    <w:pPr>
      <w:spacing w:line="240" w:lineRule="auto"/>
    </w:pPr>
    <w:rPr>
      <w:sz w:val="20"/>
      <w:szCs w:val="20"/>
    </w:rPr>
  </w:style>
  <w:style w:type="character" w:customStyle="1" w:styleId="TextkomenteChar">
    <w:name w:val="Text komentáře Char"/>
    <w:basedOn w:val="Standardnpsmoodstavce"/>
    <w:link w:val="Textkomente"/>
    <w:uiPriority w:val="99"/>
    <w:semiHidden/>
    <w:rsid w:val="002070AB"/>
    <w:rPr>
      <w:sz w:val="20"/>
      <w:szCs w:val="20"/>
    </w:rPr>
  </w:style>
  <w:style w:type="paragraph" w:styleId="Pedmtkomente">
    <w:name w:val="annotation subject"/>
    <w:basedOn w:val="Textkomente"/>
    <w:next w:val="Textkomente"/>
    <w:link w:val="PedmtkomenteChar"/>
    <w:uiPriority w:val="99"/>
    <w:semiHidden/>
    <w:unhideWhenUsed/>
    <w:rsid w:val="002070AB"/>
    <w:rPr>
      <w:b/>
      <w:bCs/>
    </w:rPr>
  </w:style>
  <w:style w:type="character" w:customStyle="1" w:styleId="PedmtkomenteChar">
    <w:name w:val="Předmět komentáře Char"/>
    <w:basedOn w:val="TextkomenteChar"/>
    <w:link w:val="Pedmtkomente"/>
    <w:uiPriority w:val="99"/>
    <w:semiHidden/>
    <w:rsid w:val="002070AB"/>
    <w:rPr>
      <w:b/>
      <w:bCs/>
      <w:sz w:val="20"/>
      <w:szCs w:val="20"/>
    </w:rPr>
  </w:style>
  <w:style w:type="paragraph" w:styleId="Revize">
    <w:name w:val="Revision"/>
    <w:hidden/>
    <w:uiPriority w:val="99"/>
    <w:semiHidden/>
    <w:rsid w:val="002070AB"/>
    <w:pPr>
      <w:spacing w:after="0" w:line="240" w:lineRule="auto"/>
    </w:pPr>
  </w:style>
  <w:style w:type="paragraph" w:styleId="Zhlav">
    <w:name w:val="header"/>
    <w:basedOn w:val="Normln"/>
    <w:link w:val="ZhlavChar"/>
    <w:uiPriority w:val="99"/>
    <w:unhideWhenUsed/>
    <w:rsid w:val="009C394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C3942"/>
  </w:style>
  <w:style w:type="paragraph" w:styleId="Zpat">
    <w:name w:val="footer"/>
    <w:basedOn w:val="Normln"/>
    <w:link w:val="ZpatChar"/>
    <w:uiPriority w:val="99"/>
    <w:unhideWhenUsed/>
    <w:rsid w:val="009C3942"/>
    <w:pPr>
      <w:tabs>
        <w:tab w:val="center" w:pos="4536"/>
        <w:tab w:val="right" w:pos="9072"/>
      </w:tabs>
      <w:spacing w:after="0" w:line="240" w:lineRule="auto"/>
    </w:pPr>
  </w:style>
  <w:style w:type="character" w:customStyle="1" w:styleId="ZpatChar">
    <w:name w:val="Zápatí Char"/>
    <w:basedOn w:val="Standardnpsmoodstavce"/>
    <w:link w:val="Zpat"/>
    <w:uiPriority w:val="99"/>
    <w:rsid w:val="009C3942"/>
  </w:style>
  <w:style w:type="character" w:customStyle="1" w:styleId="Nadpis2Char">
    <w:name w:val="Nadpis 2 Char"/>
    <w:basedOn w:val="Standardnpsmoodstavce"/>
    <w:link w:val="Nadpis2"/>
    <w:uiPriority w:val="9"/>
    <w:rsid w:val="009C3942"/>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DA62B4"/>
    <w:rPr>
      <w:rFonts w:asciiTheme="majorHAnsi" w:eastAsiaTheme="majorEastAsia" w:hAnsiTheme="majorHAnsi" w:cstheme="majorBidi"/>
      <w:color w:val="1F4D78" w:themeColor="accent1" w:themeShade="7F"/>
      <w:sz w:val="24"/>
      <w:szCs w:val="24"/>
    </w:rPr>
  </w:style>
  <w:style w:type="paragraph" w:styleId="Bezmezer">
    <w:name w:val="No Spacing"/>
    <w:uiPriority w:val="1"/>
    <w:qFormat/>
    <w:rsid w:val="0054028E"/>
    <w:pPr>
      <w:spacing w:after="0" w:line="240" w:lineRule="auto"/>
    </w:pPr>
  </w:style>
  <w:style w:type="paragraph" w:styleId="Nadpisobsahu">
    <w:name w:val="TOC Heading"/>
    <w:basedOn w:val="Nadpis1"/>
    <w:next w:val="Normln"/>
    <w:uiPriority w:val="39"/>
    <w:unhideWhenUsed/>
    <w:qFormat/>
    <w:rsid w:val="000869B2"/>
    <w:pPr>
      <w:outlineLvl w:val="9"/>
    </w:pPr>
    <w:rPr>
      <w:lang w:eastAsia="cs-CZ"/>
    </w:rPr>
  </w:style>
  <w:style w:type="paragraph" w:styleId="Obsah1">
    <w:name w:val="toc 1"/>
    <w:basedOn w:val="Normln"/>
    <w:next w:val="Normln"/>
    <w:autoRedefine/>
    <w:uiPriority w:val="39"/>
    <w:unhideWhenUsed/>
    <w:rsid w:val="00081030"/>
    <w:pPr>
      <w:tabs>
        <w:tab w:val="right" w:leader="dot" w:pos="9062"/>
      </w:tabs>
      <w:spacing w:after="100"/>
    </w:pPr>
  </w:style>
  <w:style w:type="paragraph" w:styleId="Obsah2">
    <w:name w:val="toc 2"/>
    <w:basedOn w:val="Normln"/>
    <w:next w:val="Normln"/>
    <w:autoRedefine/>
    <w:uiPriority w:val="39"/>
    <w:unhideWhenUsed/>
    <w:rsid w:val="000869B2"/>
    <w:pPr>
      <w:spacing w:after="100"/>
      <w:ind w:left="220"/>
    </w:pPr>
  </w:style>
  <w:style w:type="paragraph" w:styleId="Obsah3">
    <w:name w:val="toc 3"/>
    <w:basedOn w:val="Normln"/>
    <w:next w:val="Normln"/>
    <w:autoRedefine/>
    <w:uiPriority w:val="39"/>
    <w:unhideWhenUsed/>
    <w:rsid w:val="00AB779F"/>
    <w:pPr>
      <w:tabs>
        <w:tab w:val="right" w:leader="dot" w:pos="9062"/>
      </w:tabs>
      <w:spacing w:after="100"/>
      <w:ind w:left="440"/>
    </w:pPr>
  </w:style>
  <w:style w:type="character" w:styleId="Hypertextovodkaz">
    <w:name w:val="Hyperlink"/>
    <w:basedOn w:val="Standardnpsmoodstavce"/>
    <w:uiPriority w:val="99"/>
    <w:unhideWhenUsed/>
    <w:rsid w:val="000869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755184">
      <w:bodyDiv w:val="1"/>
      <w:marLeft w:val="0"/>
      <w:marRight w:val="0"/>
      <w:marTop w:val="0"/>
      <w:marBottom w:val="0"/>
      <w:divBdr>
        <w:top w:val="none" w:sz="0" w:space="0" w:color="auto"/>
        <w:left w:val="none" w:sz="0" w:space="0" w:color="auto"/>
        <w:bottom w:val="none" w:sz="0" w:space="0" w:color="auto"/>
        <w:right w:val="none" w:sz="0" w:space="0" w:color="auto"/>
      </w:divBdr>
    </w:div>
    <w:div w:id="538707916">
      <w:bodyDiv w:val="1"/>
      <w:marLeft w:val="0"/>
      <w:marRight w:val="0"/>
      <w:marTop w:val="0"/>
      <w:marBottom w:val="0"/>
      <w:divBdr>
        <w:top w:val="none" w:sz="0" w:space="0" w:color="auto"/>
        <w:left w:val="none" w:sz="0" w:space="0" w:color="auto"/>
        <w:bottom w:val="none" w:sz="0" w:space="0" w:color="auto"/>
        <w:right w:val="none" w:sz="0" w:space="0" w:color="auto"/>
      </w:divBdr>
    </w:div>
    <w:div w:id="583608014">
      <w:bodyDiv w:val="1"/>
      <w:marLeft w:val="0"/>
      <w:marRight w:val="0"/>
      <w:marTop w:val="0"/>
      <w:marBottom w:val="0"/>
      <w:divBdr>
        <w:top w:val="none" w:sz="0" w:space="0" w:color="auto"/>
        <w:left w:val="none" w:sz="0" w:space="0" w:color="auto"/>
        <w:bottom w:val="none" w:sz="0" w:space="0" w:color="auto"/>
        <w:right w:val="none" w:sz="0" w:space="0" w:color="auto"/>
      </w:divBdr>
    </w:div>
    <w:div w:id="702021728">
      <w:bodyDiv w:val="1"/>
      <w:marLeft w:val="0"/>
      <w:marRight w:val="0"/>
      <w:marTop w:val="0"/>
      <w:marBottom w:val="0"/>
      <w:divBdr>
        <w:top w:val="none" w:sz="0" w:space="0" w:color="auto"/>
        <w:left w:val="none" w:sz="0" w:space="0" w:color="auto"/>
        <w:bottom w:val="none" w:sz="0" w:space="0" w:color="auto"/>
        <w:right w:val="none" w:sz="0" w:space="0" w:color="auto"/>
      </w:divBdr>
    </w:div>
    <w:div w:id="900018603">
      <w:bodyDiv w:val="1"/>
      <w:marLeft w:val="0"/>
      <w:marRight w:val="0"/>
      <w:marTop w:val="0"/>
      <w:marBottom w:val="0"/>
      <w:divBdr>
        <w:top w:val="none" w:sz="0" w:space="0" w:color="auto"/>
        <w:left w:val="none" w:sz="0" w:space="0" w:color="auto"/>
        <w:bottom w:val="none" w:sz="0" w:space="0" w:color="auto"/>
        <w:right w:val="none" w:sz="0" w:space="0" w:color="auto"/>
      </w:divBdr>
    </w:div>
    <w:div w:id="1007711224">
      <w:bodyDiv w:val="1"/>
      <w:marLeft w:val="0"/>
      <w:marRight w:val="0"/>
      <w:marTop w:val="0"/>
      <w:marBottom w:val="0"/>
      <w:divBdr>
        <w:top w:val="none" w:sz="0" w:space="0" w:color="auto"/>
        <w:left w:val="none" w:sz="0" w:space="0" w:color="auto"/>
        <w:bottom w:val="none" w:sz="0" w:space="0" w:color="auto"/>
        <w:right w:val="none" w:sz="0" w:space="0" w:color="auto"/>
      </w:divBdr>
    </w:div>
    <w:div w:id="1025711006">
      <w:bodyDiv w:val="1"/>
      <w:marLeft w:val="0"/>
      <w:marRight w:val="0"/>
      <w:marTop w:val="0"/>
      <w:marBottom w:val="0"/>
      <w:divBdr>
        <w:top w:val="none" w:sz="0" w:space="0" w:color="auto"/>
        <w:left w:val="none" w:sz="0" w:space="0" w:color="auto"/>
        <w:bottom w:val="none" w:sz="0" w:space="0" w:color="auto"/>
        <w:right w:val="none" w:sz="0" w:space="0" w:color="auto"/>
      </w:divBdr>
    </w:div>
    <w:div w:id="1045176447">
      <w:bodyDiv w:val="1"/>
      <w:marLeft w:val="0"/>
      <w:marRight w:val="0"/>
      <w:marTop w:val="0"/>
      <w:marBottom w:val="0"/>
      <w:divBdr>
        <w:top w:val="none" w:sz="0" w:space="0" w:color="auto"/>
        <w:left w:val="none" w:sz="0" w:space="0" w:color="auto"/>
        <w:bottom w:val="none" w:sz="0" w:space="0" w:color="auto"/>
        <w:right w:val="none" w:sz="0" w:space="0" w:color="auto"/>
      </w:divBdr>
    </w:div>
    <w:div w:id="1051805085">
      <w:bodyDiv w:val="1"/>
      <w:marLeft w:val="0"/>
      <w:marRight w:val="0"/>
      <w:marTop w:val="0"/>
      <w:marBottom w:val="0"/>
      <w:divBdr>
        <w:top w:val="none" w:sz="0" w:space="0" w:color="auto"/>
        <w:left w:val="none" w:sz="0" w:space="0" w:color="auto"/>
        <w:bottom w:val="none" w:sz="0" w:space="0" w:color="auto"/>
        <w:right w:val="none" w:sz="0" w:space="0" w:color="auto"/>
      </w:divBdr>
    </w:div>
    <w:div w:id="1185168524">
      <w:bodyDiv w:val="1"/>
      <w:marLeft w:val="0"/>
      <w:marRight w:val="0"/>
      <w:marTop w:val="0"/>
      <w:marBottom w:val="0"/>
      <w:divBdr>
        <w:top w:val="none" w:sz="0" w:space="0" w:color="auto"/>
        <w:left w:val="none" w:sz="0" w:space="0" w:color="auto"/>
        <w:bottom w:val="none" w:sz="0" w:space="0" w:color="auto"/>
        <w:right w:val="none" w:sz="0" w:space="0" w:color="auto"/>
      </w:divBdr>
    </w:div>
    <w:div w:id="1573199743">
      <w:bodyDiv w:val="1"/>
      <w:marLeft w:val="0"/>
      <w:marRight w:val="0"/>
      <w:marTop w:val="0"/>
      <w:marBottom w:val="0"/>
      <w:divBdr>
        <w:top w:val="none" w:sz="0" w:space="0" w:color="auto"/>
        <w:left w:val="none" w:sz="0" w:space="0" w:color="auto"/>
        <w:bottom w:val="none" w:sz="0" w:space="0" w:color="auto"/>
        <w:right w:val="none" w:sz="0" w:space="0" w:color="auto"/>
      </w:divBdr>
    </w:div>
    <w:div w:id="1610549882">
      <w:bodyDiv w:val="1"/>
      <w:marLeft w:val="0"/>
      <w:marRight w:val="0"/>
      <w:marTop w:val="0"/>
      <w:marBottom w:val="0"/>
      <w:divBdr>
        <w:top w:val="none" w:sz="0" w:space="0" w:color="auto"/>
        <w:left w:val="none" w:sz="0" w:space="0" w:color="auto"/>
        <w:bottom w:val="none" w:sz="0" w:space="0" w:color="auto"/>
        <w:right w:val="none" w:sz="0" w:space="0" w:color="auto"/>
      </w:divBdr>
    </w:div>
    <w:div w:id="1786073856">
      <w:bodyDiv w:val="1"/>
      <w:marLeft w:val="0"/>
      <w:marRight w:val="0"/>
      <w:marTop w:val="0"/>
      <w:marBottom w:val="0"/>
      <w:divBdr>
        <w:top w:val="none" w:sz="0" w:space="0" w:color="auto"/>
        <w:left w:val="none" w:sz="0" w:space="0" w:color="auto"/>
        <w:bottom w:val="none" w:sz="0" w:space="0" w:color="auto"/>
        <w:right w:val="none" w:sz="0" w:space="0" w:color="auto"/>
      </w:divBdr>
    </w:div>
    <w:div w:id="19333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www.bing.com/images/search?view=detailV2&amp;ccid=QdpgVuf9&amp;id=79BD5EDB975F108F377DDA4BA7867313851C6F7F&amp;thid=OIP.QdpgVuf9CQ5BuaDwJRCzhAHaHa&amp;mediaurl=https%3a%2f%2f1825498326.rsc.cdn77.org%2fmedia%2fcatalog%2fproduct%2fcache%2f1%2fimage%2f1200x%2f9df78eab33525d08d6e5fb8d27136e95%2f1%2f0%2f10__098_0_strana_2.jpg&amp;exph=1200&amp;expw=1200&amp;q=kniha&amp;simid=607988894901143076&amp;selectedIndex=88" TargetMode="External"/><Relationship Id="rId26" Type="http://schemas.openxmlformats.org/officeDocument/2006/relationships/hyperlink" Target="https://www.bing.com/images/search?view=detailV2&amp;ccid=2A8VX3tn&amp;id=63EEAC7CF07BA8F95A4BB7658E607CB6E3EE2411&amp;thid=OIP.2A8VX3tnWH94XULOsdToPwHaHa&amp;mediaurl=https%3a%2f%2fwww.jamiesale-cartoonist.com%2fwp-content%2fuploads%2fcartoon-robot-free-1024x1024.png&amp;exph=1024&amp;expw=1024&amp;q=robot&amp;simid=608025956141039636&amp;selectedIndex=37" TargetMode="External"/><Relationship Id="rId39"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bing.com/images/search?view=detailV2&amp;ccid=ycoEDIV3&amp;id=A6F718FD4ECF4356F7BAAA774BC961BBFD60043F&amp;thid=OIP.ycoEDIV3ETT2PZ8CFKKbCQAAAA&amp;mediaurl=http%3a%2f%2fwww.zstyrsovarbk.cz%2fwp-content%2fuploads%2f2015%2f09%2fspole%c4%8dn%c4%9b.png&amp;exph=364&amp;expw=452&amp;q=%c5%be%c3%a1ci+ve+%c5%a1kole+kresba&amp;simid=608010627454012507&amp;selectedIndex=74" TargetMode="External"/><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5" Type="http://schemas.openxmlformats.org/officeDocument/2006/relationships/image" Target="media/image13.jpeg"/><Relationship Id="rId33" Type="http://schemas.openxmlformats.org/officeDocument/2006/relationships/image" Target="media/image18.png"/><Relationship Id="rId38" Type="http://schemas.openxmlformats.org/officeDocument/2006/relationships/footer" Target="footer1.xml"/><Relationship Id="rId46"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www.rysava.websnadno.cz/" TargetMode="External"/><Relationship Id="rId20" Type="http://schemas.openxmlformats.org/officeDocument/2006/relationships/image" Target="media/image10.jpeg"/><Relationship Id="rId29" Type="http://schemas.openxmlformats.org/officeDocument/2006/relationships/image" Target="media/image15.jpe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bing.com/images/search?view=detailV2&amp;ccid=3UeIRd8B&amp;id=D87C4D103F470B1593A05E5F2E258613F7EDA73D&amp;thid=OIP.3UeIRd8B-X6qK8Fo48XwagHaFs&amp;mediaurl=http%3a%2f%2fst2.depositphotos.com%2f2612859%2f8022%2fv%2f950%2fdepositphotos_80229026-stock-illustration-two-fists-are-against-each.jpg&amp;exph=787&amp;expw=1023&amp;q=p%c4%9bsti&amp;simid=607993082485804533&amp;selectedIndex=59" TargetMode="External"/><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2.jpeg"/><Relationship Id="rId28" Type="http://schemas.openxmlformats.org/officeDocument/2006/relationships/hyperlink" Target="https://www.bing.com/images/search?view=detailV2&amp;ccid=Cno17fF3&amp;id=6AC730F2A78F8F48CDB04C4C49ABE0226B87E934&amp;thid=OIP.Cno17fF3VCB2Ftfg1NmW6wHaHa&amp;mediaurl=https%3a%2f%2fst.depositphotos.com%2f1742172%2f4998%2fv%2f950%2fdepositphotos_49980161-stock-illustration-cartoon-old-book.jpg&amp;exph=1024&amp;expw=1024&amp;q=kniha&amp;simid=608050020871831727&amp;selectedIndex=22" TargetMode="External"/><Relationship Id="rId36" Type="http://schemas.openxmlformats.org/officeDocument/2006/relationships/image" Target="media/image21.pn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www.hodinky.inshop.cz/mechanicke-budiky/" TargetMode="External"/><Relationship Id="rId14" Type="http://schemas.openxmlformats.org/officeDocument/2006/relationships/image" Target="media/image6.png"/><Relationship Id="rId22" Type="http://schemas.openxmlformats.org/officeDocument/2006/relationships/image" Target="media/image11.jpeg"/><Relationship Id="rId27" Type="http://schemas.openxmlformats.org/officeDocument/2006/relationships/image" Target="media/image14.jpeg"/><Relationship Id="rId30" Type="http://schemas.openxmlformats.org/officeDocument/2006/relationships/hyperlink" Target="https://www.bing.com/images/search?view=detailV2&amp;ccid=V4%2f5bX4p&amp;id=F1560F1C07647180C1AB8BB5EC97F4A0693E88B0&amp;thid=OIP.V4_5bX4p-HRmDZnB64F5BQHaEB&amp;mediaurl=https%3a%2f%2finformatika.zssromotovo.cz%2ffckuloziste%2f2%2fImage%2fvzory%2fdomek_durina.jpg&amp;exph=517&amp;expw=951&amp;q=domek+kresba&amp;simid=608011400554086638&amp;selectedIndex=52" TargetMode="External"/><Relationship Id="rId35" Type="http://schemas.openxmlformats.org/officeDocument/2006/relationships/image" Target="media/image20.pn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3969894388201469E-2"/>
          <c:y val="6.7659913297354685E-2"/>
          <c:w val="0.84460627317418646"/>
          <c:h val="0.69782608695652171"/>
        </c:manualLayout>
      </c:layout>
      <c:barChart>
        <c:barDir val="col"/>
        <c:grouping val="clustered"/>
        <c:varyColors val="0"/>
        <c:ser>
          <c:idx val="0"/>
          <c:order val="0"/>
          <c:tx>
            <c:strRef>
              <c:f>Sheet1!$A$2</c:f>
              <c:strCache>
                <c:ptCount val="1"/>
                <c:pt idx="0">
                  <c:v>1. čtvrtletí</c:v>
                </c:pt>
              </c:strCache>
            </c:strRef>
          </c:tx>
          <c:spPr>
            <a:solidFill>
              <a:srgbClr val="FFCC00"/>
            </a:solidFill>
            <a:ln w="12704">
              <a:solidFill>
                <a:srgbClr val="000000"/>
              </a:solidFill>
              <a:prstDash val="solid"/>
            </a:ln>
          </c:spPr>
          <c:invertIfNegative val="0"/>
          <c:cat>
            <c:strRef>
              <c:f>Sheet1!$B$1:$K$1</c:f>
              <c:strCache>
                <c:ptCount val="9"/>
                <c:pt idx="0">
                  <c:v>domácí příprava</c:v>
                </c:pt>
                <c:pt idx="1">
                  <c:v>pozornost  při výkladu</c:v>
                </c:pt>
                <c:pt idx="2">
                  <c:v>úroveň mých poznámek</c:v>
                </c:pt>
                <c:pt idx="3">
                  <c:v>samostatná práce</c:v>
                </c:pt>
                <c:pt idx="4">
                  <c:v>spolupráce   s ostatními</c:v>
                </c:pt>
                <c:pt idx="5">
                  <c:v>zapojení do skupinové práce</c:v>
                </c:pt>
                <c:pt idx="6">
                  <c:v>chuť do práce</c:v>
                </c:pt>
                <c:pt idx="7">
                  <c:v>aktivita     při vyučování</c:v>
                </c:pt>
                <c:pt idx="8">
                  <c:v>chování    při vyučování</c:v>
                </c:pt>
              </c:strCache>
            </c:strRef>
          </c:cat>
          <c:val>
            <c:numRef>
              <c:f>Sheet1!$B$2:$K$2</c:f>
              <c:numCache>
                <c:formatCode>#\ ##0</c:formatCode>
                <c:ptCount val="10"/>
                <c:pt idx="0">
                  <c:v>100</c:v>
                </c:pt>
                <c:pt idx="1">
                  <c:v>100</c:v>
                </c:pt>
                <c:pt idx="2">
                  <c:v>100</c:v>
                </c:pt>
                <c:pt idx="3">
                  <c:v>100</c:v>
                </c:pt>
                <c:pt idx="4">
                  <c:v>100</c:v>
                </c:pt>
                <c:pt idx="5" formatCode="General">
                  <c:v>100</c:v>
                </c:pt>
                <c:pt idx="6" formatCode="General">
                  <c:v>100</c:v>
                </c:pt>
                <c:pt idx="7" formatCode="General">
                  <c:v>100</c:v>
                </c:pt>
                <c:pt idx="8" formatCode="General">
                  <c:v>100</c:v>
                </c:pt>
                <c:pt idx="9" formatCode="General">
                  <c:v>100</c:v>
                </c:pt>
              </c:numCache>
            </c:numRef>
          </c:val>
          <c:extLst>
            <c:ext xmlns:c16="http://schemas.microsoft.com/office/drawing/2014/chart" uri="{C3380CC4-5D6E-409C-BE32-E72D297353CC}">
              <c16:uniqueId val="{00000000-A12E-4781-9BED-70A1A1E12076}"/>
            </c:ext>
          </c:extLst>
        </c:ser>
        <c:ser>
          <c:idx val="1"/>
          <c:order val="1"/>
          <c:tx>
            <c:strRef>
              <c:f>Sheet1!$A$3</c:f>
              <c:strCache>
                <c:ptCount val="1"/>
                <c:pt idx="0">
                  <c:v>2. čtvrtletí</c:v>
                </c:pt>
              </c:strCache>
            </c:strRef>
          </c:tx>
          <c:spPr>
            <a:solidFill>
              <a:srgbClr val="33CCCC"/>
            </a:solidFill>
            <a:ln w="12704">
              <a:solidFill>
                <a:srgbClr val="000000"/>
              </a:solidFill>
              <a:prstDash val="solid"/>
            </a:ln>
          </c:spPr>
          <c:invertIfNegative val="0"/>
          <c:cat>
            <c:strRef>
              <c:f>Sheet1!$B$1:$K$1</c:f>
              <c:strCache>
                <c:ptCount val="9"/>
                <c:pt idx="0">
                  <c:v>domácí příprava</c:v>
                </c:pt>
                <c:pt idx="1">
                  <c:v>pozornost  při výkladu</c:v>
                </c:pt>
                <c:pt idx="2">
                  <c:v>úroveň mých poznámek</c:v>
                </c:pt>
                <c:pt idx="3">
                  <c:v>samostatná práce</c:v>
                </c:pt>
                <c:pt idx="4">
                  <c:v>spolupráce   s ostatními</c:v>
                </c:pt>
                <c:pt idx="5">
                  <c:v>zapojení do skupinové práce</c:v>
                </c:pt>
                <c:pt idx="6">
                  <c:v>chuť do práce</c:v>
                </c:pt>
                <c:pt idx="7">
                  <c:v>aktivita     při vyučování</c:v>
                </c:pt>
                <c:pt idx="8">
                  <c:v>chování    při vyučování</c:v>
                </c:pt>
              </c:strCache>
            </c:strRef>
          </c:cat>
          <c:val>
            <c:numRef>
              <c:f>Sheet1!$B$3:$K$3</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extLst>
            <c:ext xmlns:c16="http://schemas.microsoft.com/office/drawing/2014/chart" uri="{C3380CC4-5D6E-409C-BE32-E72D297353CC}">
              <c16:uniqueId val="{00000001-A12E-4781-9BED-70A1A1E12076}"/>
            </c:ext>
          </c:extLst>
        </c:ser>
        <c:ser>
          <c:idx val="2"/>
          <c:order val="2"/>
          <c:tx>
            <c:strRef>
              <c:f>Sheet1!$A$4</c:f>
              <c:strCache>
                <c:ptCount val="1"/>
                <c:pt idx="0">
                  <c:v>3. čtvrtletí</c:v>
                </c:pt>
              </c:strCache>
            </c:strRef>
          </c:tx>
          <c:spPr>
            <a:solidFill>
              <a:srgbClr val="FF8080"/>
            </a:solidFill>
            <a:ln w="12704">
              <a:solidFill>
                <a:srgbClr val="000000"/>
              </a:solidFill>
              <a:prstDash val="solid"/>
            </a:ln>
          </c:spPr>
          <c:invertIfNegative val="0"/>
          <c:cat>
            <c:strRef>
              <c:f>Sheet1!$B$1:$K$1</c:f>
              <c:strCache>
                <c:ptCount val="9"/>
                <c:pt idx="0">
                  <c:v>domácí příprava</c:v>
                </c:pt>
                <c:pt idx="1">
                  <c:v>pozornost  při výkladu</c:v>
                </c:pt>
                <c:pt idx="2">
                  <c:v>úroveň mých poznámek</c:v>
                </c:pt>
                <c:pt idx="3">
                  <c:v>samostatná práce</c:v>
                </c:pt>
                <c:pt idx="4">
                  <c:v>spolupráce   s ostatními</c:v>
                </c:pt>
                <c:pt idx="5">
                  <c:v>zapojení do skupinové práce</c:v>
                </c:pt>
                <c:pt idx="6">
                  <c:v>chuť do práce</c:v>
                </c:pt>
                <c:pt idx="7">
                  <c:v>aktivita     při vyučování</c:v>
                </c:pt>
                <c:pt idx="8">
                  <c:v>chování    při vyučování</c:v>
                </c:pt>
              </c:strCache>
            </c:strRef>
          </c:cat>
          <c:val>
            <c:numRef>
              <c:f>Sheet1!$B$4:$K$4</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extLst>
            <c:ext xmlns:c16="http://schemas.microsoft.com/office/drawing/2014/chart" uri="{C3380CC4-5D6E-409C-BE32-E72D297353CC}">
              <c16:uniqueId val="{00000002-A12E-4781-9BED-70A1A1E12076}"/>
            </c:ext>
          </c:extLst>
        </c:ser>
        <c:ser>
          <c:idx val="3"/>
          <c:order val="3"/>
          <c:tx>
            <c:strRef>
              <c:f>Sheet1!$A$5</c:f>
              <c:strCache>
                <c:ptCount val="1"/>
                <c:pt idx="0">
                  <c:v>4. čtvrtletí</c:v>
                </c:pt>
              </c:strCache>
            </c:strRef>
          </c:tx>
          <c:spPr>
            <a:solidFill>
              <a:srgbClr val="00FF00"/>
            </a:solidFill>
            <a:ln w="12704">
              <a:solidFill>
                <a:srgbClr val="000000"/>
              </a:solidFill>
              <a:prstDash val="solid"/>
            </a:ln>
          </c:spPr>
          <c:invertIfNegative val="0"/>
          <c:cat>
            <c:strRef>
              <c:f>Sheet1!$B$1:$K$1</c:f>
              <c:strCache>
                <c:ptCount val="9"/>
                <c:pt idx="0">
                  <c:v>domácí příprava</c:v>
                </c:pt>
                <c:pt idx="1">
                  <c:v>pozornost  při výkladu</c:v>
                </c:pt>
                <c:pt idx="2">
                  <c:v>úroveň mých poznámek</c:v>
                </c:pt>
                <c:pt idx="3">
                  <c:v>samostatná práce</c:v>
                </c:pt>
                <c:pt idx="4">
                  <c:v>spolupráce   s ostatními</c:v>
                </c:pt>
                <c:pt idx="5">
                  <c:v>zapojení do skupinové práce</c:v>
                </c:pt>
                <c:pt idx="6">
                  <c:v>chuť do práce</c:v>
                </c:pt>
                <c:pt idx="7">
                  <c:v>aktivita     při vyučování</c:v>
                </c:pt>
                <c:pt idx="8">
                  <c:v>chování    při vyučování</c:v>
                </c:pt>
              </c:strCache>
            </c:strRef>
          </c:cat>
          <c:val>
            <c:numRef>
              <c:f>Sheet1!$B$5:$K$5</c:f>
              <c:numCache>
                <c:formatCode>General</c:formatCode>
                <c:ptCount val="10"/>
                <c:pt idx="0">
                  <c:v>100</c:v>
                </c:pt>
                <c:pt idx="1">
                  <c:v>100</c:v>
                </c:pt>
                <c:pt idx="2">
                  <c:v>100</c:v>
                </c:pt>
                <c:pt idx="3">
                  <c:v>100</c:v>
                </c:pt>
                <c:pt idx="4">
                  <c:v>100</c:v>
                </c:pt>
                <c:pt idx="5">
                  <c:v>100</c:v>
                </c:pt>
                <c:pt idx="6">
                  <c:v>100</c:v>
                </c:pt>
                <c:pt idx="7">
                  <c:v>100</c:v>
                </c:pt>
                <c:pt idx="8">
                  <c:v>100</c:v>
                </c:pt>
                <c:pt idx="9">
                  <c:v>100</c:v>
                </c:pt>
              </c:numCache>
            </c:numRef>
          </c:val>
          <c:extLst>
            <c:ext xmlns:c16="http://schemas.microsoft.com/office/drawing/2014/chart" uri="{C3380CC4-5D6E-409C-BE32-E72D297353CC}">
              <c16:uniqueId val="{00000003-A12E-4781-9BED-70A1A1E12076}"/>
            </c:ext>
          </c:extLst>
        </c:ser>
        <c:dLbls>
          <c:showLegendKey val="0"/>
          <c:showVal val="0"/>
          <c:showCatName val="0"/>
          <c:showSerName val="0"/>
          <c:showPercent val="0"/>
          <c:showBubbleSize val="0"/>
        </c:dLbls>
        <c:gapWidth val="150"/>
        <c:axId val="165881992"/>
        <c:axId val="1"/>
      </c:barChart>
      <c:catAx>
        <c:axId val="165881992"/>
        <c:scaling>
          <c:orientation val="minMax"/>
        </c:scaling>
        <c:delete val="0"/>
        <c:axPos val="b"/>
        <c:numFmt formatCode="General" sourceLinked="1"/>
        <c:majorTickMark val="out"/>
        <c:minorTickMark val="none"/>
        <c:tickLblPos val="nextTo"/>
        <c:spPr>
          <a:ln w="3176">
            <a:solidFill>
              <a:srgbClr val="000000"/>
            </a:solidFill>
            <a:prstDash val="solid"/>
          </a:ln>
        </c:spPr>
        <c:txPr>
          <a:bodyPr rot="0" vert="horz"/>
          <a:lstStyle/>
          <a:p>
            <a:pPr>
              <a:defRPr sz="800" b="1" i="0" u="none" strike="noStrike" baseline="0">
                <a:solidFill>
                  <a:srgbClr val="000000"/>
                </a:solidFill>
                <a:latin typeface="Arial CE"/>
                <a:ea typeface="Arial CE"/>
                <a:cs typeface="Arial CE"/>
              </a:defRPr>
            </a:pPr>
            <a:endParaRPr lang="cs-CZ"/>
          </a:p>
        </c:txPr>
        <c:crossAx val="1"/>
        <c:crosses val="autoZero"/>
        <c:auto val="1"/>
        <c:lblAlgn val="ctr"/>
        <c:lblOffset val="100"/>
        <c:tickLblSkip val="1"/>
        <c:tickMarkSkip val="1"/>
        <c:noMultiLvlLbl val="0"/>
      </c:catAx>
      <c:valAx>
        <c:axId val="1"/>
        <c:scaling>
          <c:orientation val="minMax"/>
          <c:max val="1"/>
        </c:scaling>
        <c:delete val="0"/>
        <c:axPos val="l"/>
        <c:majorGridlines/>
        <c:numFmt formatCode="0%" sourceLinked="0"/>
        <c:majorTickMark val="out"/>
        <c:minorTickMark val="none"/>
        <c:tickLblPos val="nextTo"/>
        <c:spPr>
          <a:ln w="3176">
            <a:solidFill>
              <a:srgbClr val="000000"/>
            </a:solidFill>
            <a:prstDash val="solid"/>
          </a:ln>
        </c:spPr>
        <c:txPr>
          <a:bodyPr rot="0" vert="horz"/>
          <a:lstStyle/>
          <a:p>
            <a:pPr>
              <a:defRPr sz="1000" b="1" i="0" u="none" strike="noStrike" baseline="0">
                <a:solidFill>
                  <a:srgbClr val="000000"/>
                </a:solidFill>
                <a:latin typeface="Arial CE"/>
                <a:ea typeface="Arial CE"/>
                <a:cs typeface="Arial CE"/>
              </a:defRPr>
            </a:pPr>
            <a:endParaRPr lang="cs-CZ"/>
          </a:p>
        </c:txPr>
        <c:crossAx val="165881992"/>
        <c:crosses val="autoZero"/>
        <c:crossBetween val="between"/>
      </c:valAx>
      <c:spPr>
        <a:noFill/>
        <a:ln w="3176">
          <a:solidFill>
            <a:srgbClr val="000000"/>
          </a:solidFill>
          <a:prstDash val="solid"/>
        </a:ln>
      </c:spPr>
    </c:plotArea>
    <c:legend>
      <c:legendPos val="b"/>
      <c:legendEntry>
        <c:idx val="0"/>
        <c:txPr>
          <a:bodyPr/>
          <a:lstStyle/>
          <a:p>
            <a:pPr>
              <a:defRPr sz="1010" b="1" i="0" u="none" strike="noStrike" baseline="0">
                <a:solidFill>
                  <a:srgbClr val="000000"/>
                </a:solidFill>
                <a:latin typeface="Arial CE"/>
                <a:ea typeface="Arial CE"/>
                <a:cs typeface="Arial CE"/>
              </a:defRPr>
            </a:pPr>
            <a:endParaRPr lang="cs-CZ"/>
          </a:p>
        </c:txPr>
      </c:legendEntry>
      <c:layout>
        <c:manualLayout>
          <c:xMode val="edge"/>
          <c:yMode val="edge"/>
          <c:x val="0.37040923399790138"/>
          <c:y val="0.93695652173913047"/>
          <c:w val="0.35886673662119623"/>
          <c:h val="5.6521739130434782E-2"/>
        </c:manualLayout>
      </c:layout>
      <c:overlay val="0"/>
      <c:spPr>
        <a:solidFill>
          <a:srgbClr val="FFFFFF"/>
        </a:solidFill>
        <a:ln w="3176">
          <a:solidFill>
            <a:srgbClr val="000000"/>
          </a:solidFill>
          <a:prstDash val="solid"/>
        </a:ln>
      </c:spPr>
      <c:txPr>
        <a:bodyPr/>
        <a:lstStyle/>
        <a:p>
          <a:pPr>
            <a:defRPr sz="920" b="1" i="0" u="none" strike="noStrike" baseline="0">
              <a:solidFill>
                <a:srgbClr val="000000"/>
              </a:solidFill>
              <a:latin typeface="Arial CE"/>
              <a:ea typeface="Arial CE"/>
              <a:cs typeface="Arial CE"/>
            </a:defRPr>
          </a:pPr>
          <a:endParaRPr lang="cs-CZ"/>
        </a:p>
      </c:txPr>
    </c:legend>
    <c:plotVisOnly val="1"/>
    <c:dispBlanksAs val="gap"/>
    <c:showDLblsOverMax val="0"/>
  </c:chart>
  <c:spPr>
    <a:solidFill>
      <a:srgbClr val="FFFFFF"/>
    </a:solidFill>
    <a:ln w="9525" cap="flat" cmpd="sng" algn="ctr">
      <a:solidFill>
        <a:srgbClr val="000000"/>
      </a:solidFill>
      <a:prstDash val="solid"/>
      <a:miter lim="800000"/>
      <a:headEnd type="none" w="med" len="med"/>
      <a:tailEnd type="none" w="med" len="med"/>
    </a:ln>
  </c:spPr>
  <c:txPr>
    <a:bodyPr/>
    <a:lstStyle/>
    <a:p>
      <a:pPr>
        <a:defRPr sz="2026" b="1" i="0" u="none" strike="noStrike" baseline="0">
          <a:solidFill>
            <a:srgbClr val="000000"/>
          </a:solidFill>
          <a:latin typeface="Arial CE"/>
          <a:ea typeface="Arial CE"/>
          <a:cs typeface="Arial CE"/>
        </a:defRPr>
      </a:pPr>
      <a:endParaRPr lang="cs-CZ"/>
    </a:p>
  </c:txPr>
  <c:externalData r:id="rId1">
    <c:autoUpdate val="0"/>
  </c:externalData>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2FA59-0C9B-4307-84CB-4A7E462E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7300</Words>
  <Characters>43073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Heboussová</dc:creator>
  <cp:keywords/>
  <dc:description/>
  <cp:lastModifiedBy>Ivana Heboussová</cp:lastModifiedBy>
  <cp:revision>13</cp:revision>
  <cp:lastPrinted>2021-06-28T12:49:00Z</cp:lastPrinted>
  <dcterms:created xsi:type="dcterms:W3CDTF">2021-05-24T13:26:00Z</dcterms:created>
  <dcterms:modified xsi:type="dcterms:W3CDTF">2021-06-28T12:49:00Z</dcterms:modified>
</cp:coreProperties>
</file>