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361F7" w14:textId="77777777" w:rsidR="008173A2" w:rsidRPr="0096256B" w:rsidRDefault="008173A2" w:rsidP="008173A2">
      <w:pPr>
        <w:pStyle w:val="Title"/>
        <w:rPr>
          <w:rFonts w:ascii="Times New Roman" w:hAnsi="Times New Roman"/>
        </w:rPr>
      </w:pPr>
      <w:r w:rsidRPr="0096256B">
        <w:rPr>
          <w:rFonts w:ascii="Times New Roman" w:hAnsi="Times New Roman"/>
        </w:rPr>
        <w:t>Základní škola, Praha 10, Křimická 314, 109 00 Praha 10</w:t>
      </w:r>
    </w:p>
    <w:p w14:paraId="73821F4A" w14:textId="77777777" w:rsidR="008173A2" w:rsidRPr="0096256B" w:rsidRDefault="008173A2" w:rsidP="008173A2">
      <w:pPr>
        <w:pStyle w:val="Title"/>
        <w:rPr>
          <w:rFonts w:ascii="Times New Roman" w:hAnsi="Times New Roman"/>
        </w:rPr>
      </w:pPr>
      <w:r w:rsidRPr="0096256B">
        <w:rPr>
          <w:rFonts w:ascii="Times New Roman" w:hAnsi="Times New Roman"/>
        </w:rPr>
        <w:t>fakultní škola Pedagogické fakulty Univerzity Karlovy</w:t>
      </w:r>
    </w:p>
    <w:p w14:paraId="61F73C90" w14:textId="77777777" w:rsidR="008173A2" w:rsidRPr="0096256B" w:rsidRDefault="008173A2" w:rsidP="008173A2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zaměřená na výuku</w:t>
      </w:r>
      <w:r w:rsidRPr="0096256B">
        <w:rPr>
          <w:rFonts w:ascii="Times New Roman" w:hAnsi="Times New Roman"/>
        </w:rPr>
        <w:t xml:space="preserve"> cizích jazyků</w:t>
      </w:r>
    </w:p>
    <w:p w14:paraId="64DB42B1" w14:textId="77777777" w:rsidR="008173A2" w:rsidRPr="0096256B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4A9A6D19" w14:textId="77777777" w:rsidR="008173A2" w:rsidRPr="0096256B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21582808" w14:textId="77777777" w:rsidR="008173A2" w:rsidRPr="006857C7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F7424D">
        <w:rPr>
          <w:noProof/>
          <w:sz w:val="24"/>
          <w:lang w:val="en-US"/>
        </w:rPr>
        <w:drawing>
          <wp:inline distT="0" distB="0" distL="0" distR="0" wp14:anchorId="0C95A61F" wp14:editId="6412BB6A">
            <wp:extent cx="5759450" cy="145343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24D">
        <w:rPr>
          <w:noProof/>
          <w:sz w:val="24"/>
          <w:lang w:val="en-US"/>
        </w:rPr>
        <w:drawing>
          <wp:inline distT="0" distB="0" distL="0" distR="0" wp14:anchorId="3DACCEA3" wp14:editId="29802A18">
            <wp:extent cx="5759450" cy="145343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24D">
        <w:rPr>
          <w:noProof/>
          <w:sz w:val="24"/>
          <w:lang w:val="en-US"/>
        </w:rPr>
        <w:drawing>
          <wp:inline distT="0" distB="0" distL="0" distR="0" wp14:anchorId="34DB9D42" wp14:editId="682CABD7">
            <wp:extent cx="5759450" cy="145343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24D">
        <w:rPr>
          <w:noProof/>
          <w:sz w:val="24"/>
          <w:lang w:val="en-US"/>
        </w:rPr>
        <w:drawing>
          <wp:inline distT="0" distB="0" distL="0" distR="0" wp14:anchorId="14C94028" wp14:editId="07AF0B56">
            <wp:extent cx="5759450" cy="145343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24D">
        <w:rPr>
          <w:noProof/>
          <w:sz w:val="24"/>
          <w:lang w:val="en-US"/>
        </w:rPr>
        <w:drawing>
          <wp:inline distT="0" distB="0" distL="0" distR="0" wp14:anchorId="61529CAF" wp14:editId="3951D97D">
            <wp:extent cx="5759450" cy="145343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24D">
        <w:rPr>
          <w:noProof/>
          <w:sz w:val="24"/>
          <w:lang w:val="en-US"/>
        </w:rPr>
        <w:drawing>
          <wp:inline distT="0" distB="0" distL="0" distR="0" wp14:anchorId="14116A2D" wp14:editId="7B230B0C">
            <wp:extent cx="5759450" cy="145343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24D">
        <w:rPr>
          <w:noProof/>
          <w:sz w:val="24"/>
          <w:lang w:val="en-US"/>
        </w:rPr>
        <w:drawing>
          <wp:inline distT="0" distB="0" distL="0" distR="0" wp14:anchorId="0A6BCF3D" wp14:editId="64F9FEA5">
            <wp:extent cx="5759450" cy="145343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48D7A" w14:textId="77777777" w:rsidR="008173A2" w:rsidRPr="006857C7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1FB4619B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F7424D">
        <w:rPr>
          <w:noProof/>
          <w:sz w:val="24"/>
          <w:lang w:val="en-US"/>
        </w:rPr>
        <w:drawing>
          <wp:inline distT="0" distB="0" distL="0" distR="0" wp14:anchorId="65AAF594" wp14:editId="1B1238A7">
            <wp:extent cx="5759450" cy="14534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59" b="-12059"/>
                    <a:stretch/>
                  </pic:blipFill>
                  <pic:spPr bwMode="auto">
                    <a:xfrm>
                      <a:off x="0" y="0"/>
                      <a:ext cx="5759450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3A71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F7424D">
        <w:rPr>
          <w:noProof/>
          <w:sz w:val="24"/>
          <w:lang w:val="en-US"/>
        </w:rPr>
        <w:drawing>
          <wp:inline distT="0" distB="0" distL="0" distR="0" wp14:anchorId="0005A858" wp14:editId="7417F7BB">
            <wp:extent cx="5759450" cy="145343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BF7AA" w14:textId="77777777" w:rsidR="008173A2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</w:p>
    <w:p w14:paraId="0658FCD8" w14:textId="77777777" w:rsidR="008173A2" w:rsidRPr="00F7424D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 w:rsidRPr="00F7424D">
        <w:rPr>
          <w:rStyle w:val="TitleChar"/>
          <w:rFonts w:ascii="Times New Roman" w:eastAsia="Calibri" w:hAnsi="Times New Roman"/>
        </w:rPr>
        <w:t>VÝROČNÍ ZPRÁVA O ČINNOSTI ŠKOLY ZA ŠKOLNÍ</w:t>
      </w:r>
      <w:r w:rsidRPr="00F7424D">
        <w:rPr>
          <w:b/>
          <w:sz w:val="36"/>
          <w:szCs w:val="36"/>
        </w:rPr>
        <w:t xml:space="preserve"> </w:t>
      </w:r>
    </w:p>
    <w:p w14:paraId="1EE893E8" w14:textId="77777777" w:rsidR="008173A2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</w:p>
    <w:p w14:paraId="5B7EEFEA" w14:textId="77777777" w:rsidR="008173A2" w:rsidRPr="00F7424D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 w:rsidRPr="00F7424D">
        <w:rPr>
          <w:b/>
          <w:sz w:val="36"/>
          <w:szCs w:val="36"/>
        </w:rPr>
        <w:t xml:space="preserve">ROK </w:t>
      </w:r>
      <w:r w:rsidR="00122F11">
        <w:rPr>
          <w:b/>
          <w:sz w:val="36"/>
          <w:szCs w:val="36"/>
        </w:rPr>
        <w:t>20</w:t>
      </w:r>
      <w:r w:rsidR="00EE4DEF">
        <w:rPr>
          <w:b/>
          <w:sz w:val="36"/>
          <w:szCs w:val="36"/>
        </w:rPr>
        <w:t>20</w:t>
      </w:r>
      <w:r w:rsidR="00122F11">
        <w:rPr>
          <w:b/>
          <w:sz w:val="36"/>
          <w:szCs w:val="36"/>
        </w:rPr>
        <w:t>/</w:t>
      </w:r>
      <w:r w:rsidRPr="00F7424D">
        <w:rPr>
          <w:b/>
          <w:sz w:val="36"/>
          <w:szCs w:val="36"/>
        </w:rPr>
        <w:t>20</w:t>
      </w:r>
      <w:r w:rsidR="00122F11">
        <w:rPr>
          <w:b/>
          <w:sz w:val="36"/>
          <w:szCs w:val="36"/>
        </w:rPr>
        <w:t>2</w:t>
      </w:r>
      <w:r w:rsidR="00EE4DEF">
        <w:rPr>
          <w:b/>
          <w:sz w:val="36"/>
          <w:szCs w:val="36"/>
        </w:rPr>
        <w:t>1</w:t>
      </w:r>
    </w:p>
    <w:p w14:paraId="2FC6CC89" w14:textId="77777777" w:rsidR="008173A2" w:rsidRPr="0096256B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Cs/>
          <w:sz w:val="24"/>
        </w:rPr>
      </w:pPr>
    </w:p>
    <w:p w14:paraId="78A16627" w14:textId="77777777" w:rsidR="008173A2" w:rsidRDefault="008173A2" w:rsidP="008173A2">
      <w:pPr>
        <w:jc w:val="center"/>
        <w:rPr>
          <w:b/>
          <w:sz w:val="24"/>
        </w:rPr>
      </w:pPr>
      <w:r w:rsidRPr="0096256B">
        <w:rPr>
          <w:b/>
          <w:bCs/>
          <w:iCs/>
          <w:sz w:val="24"/>
        </w:rPr>
        <w:t xml:space="preserve">Č. j.: </w:t>
      </w:r>
      <w:r w:rsidRPr="0096256B">
        <w:rPr>
          <w:b/>
          <w:sz w:val="24"/>
        </w:rPr>
        <w:t xml:space="preserve">zš </w:t>
      </w:r>
      <w:r w:rsidR="00EE4DEF">
        <w:rPr>
          <w:b/>
          <w:sz w:val="24"/>
        </w:rPr>
        <w:t>325</w:t>
      </w:r>
      <w:r w:rsidR="004F0035">
        <w:rPr>
          <w:b/>
          <w:sz w:val="24"/>
        </w:rPr>
        <w:t>/202</w:t>
      </w:r>
      <w:r w:rsidR="00EE4DEF">
        <w:rPr>
          <w:b/>
          <w:sz w:val="24"/>
        </w:rPr>
        <w:t>1</w:t>
      </w:r>
    </w:p>
    <w:p w14:paraId="62D8E3D2" w14:textId="77777777" w:rsidR="008173A2" w:rsidRPr="0096256B" w:rsidRDefault="008173A2" w:rsidP="008173A2">
      <w:pPr>
        <w:jc w:val="center"/>
        <w:rPr>
          <w:b/>
          <w:sz w:val="24"/>
        </w:rPr>
      </w:pPr>
      <w:r>
        <w:rPr>
          <w:b/>
          <w:bCs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5687B0E0" wp14:editId="2E997763">
            <wp:simplePos x="0" y="0"/>
            <wp:positionH relativeFrom="column">
              <wp:posOffset>13970</wp:posOffset>
            </wp:positionH>
            <wp:positionV relativeFrom="paragraph">
              <wp:posOffset>170180</wp:posOffset>
            </wp:positionV>
            <wp:extent cx="5759450" cy="4319905"/>
            <wp:effectExtent l="0" t="0" r="0" b="444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180622_1132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E0A8" w14:textId="77777777" w:rsidR="008173A2" w:rsidRPr="0096256B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sz w:val="24"/>
        </w:rPr>
      </w:pPr>
    </w:p>
    <w:p w14:paraId="2ABF600E" w14:textId="77777777" w:rsidR="008173A2" w:rsidRPr="0096256B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i/>
          <w:iCs/>
          <w:sz w:val="24"/>
        </w:rPr>
      </w:pPr>
    </w:p>
    <w:p w14:paraId="0AD4B675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1D6850EA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45F4F381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612E752D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4E522CF8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4193F5F8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644FF6B2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6AB7EF11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2D5B484D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21F185BF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49A4A6B6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4C9C620B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266A163E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4EE3FE9F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1BABF926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2F81E30C" w14:textId="77777777" w:rsidR="008173A2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24F01EB3" w14:textId="77777777" w:rsidR="008173A2" w:rsidRPr="0096256B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</w:rPr>
      </w:pPr>
    </w:p>
    <w:p w14:paraId="2AD67C9D" w14:textId="77777777" w:rsidR="008173A2" w:rsidRPr="0096256B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</w:rPr>
      </w:pPr>
    </w:p>
    <w:p w14:paraId="017766BC" w14:textId="77777777" w:rsidR="008173A2" w:rsidRPr="0096256B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5"/>
      </w:tblGrid>
      <w:tr w:rsidR="008173A2" w:rsidRPr="00806F46" w14:paraId="708C7DB7" w14:textId="77777777" w:rsidTr="008173A2">
        <w:trPr>
          <w:trHeight w:val="365"/>
        </w:trPr>
        <w:tc>
          <w:tcPr>
            <w:tcW w:w="6215" w:type="dxa"/>
            <w:shd w:val="clear" w:color="auto" w:fill="auto"/>
          </w:tcPr>
          <w:p w14:paraId="5CACE9A6" w14:textId="77777777" w:rsidR="008173A2" w:rsidRPr="00806F46" w:rsidRDefault="00122F11" w:rsidP="00EE4D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</w:t>
            </w:r>
            <w:r w:rsidR="008173A2"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Projednáno v pedagogické radě dne: </w:t>
            </w:r>
            <w:r w:rsidR="00FA32D3"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EE4DEF"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FA32D3"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EE4DEF"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="00FA32D3"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202</w:t>
            </w:r>
            <w:r w:rsidR="00EE4DEF"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8173A2" w:rsidRPr="00806F46" w14:paraId="4DD5219A" w14:textId="77777777" w:rsidTr="008173A2">
        <w:trPr>
          <w:trHeight w:val="384"/>
        </w:trPr>
        <w:tc>
          <w:tcPr>
            <w:tcW w:w="6215" w:type="dxa"/>
            <w:shd w:val="clear" w:color="auto" w:fill="auto"/>
          </w:tcPr>
          <w:p w14:paraId="58BFB6D0" w14:textId="2FEEECBC" w:rsidR="008173A2" w:rsidRPr="00806F46" w:rsidRDefault="00866C3A" w:rsidP="00EE4DEF">
            <w:pPr>
              <w:overflowPunct w:val="0"/>
              <w:autoSpaceDE w:val="0"/>
              <w:autoSpaceDN w:val="0"/>
              <w:adjustRightInd w:val="0"/>
              <w:ind w:left="284" w:hanging="71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</w:t>
            </w:r>
            <w:r w:rsidR="008173A2"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Projednáno ve školské radě dne: </w:t>
            </w:r>
            <w:r w:rsidR="00806F46" w:rsidRPr="00806F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18. 10. 2021</w:t>
            </w:r>
          </w:p>
        </w:tc>
      </w:tr>
    </w:tbl>
    <w:p w14:paraId="0476FB33" w14:textId="77777777" w:rsidR="008173A2" w:rsidRPr="00806F46" w:rsidRDefault="008173A2" w:rsidP="008173A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14:paraId="638F765E" w14:textId="77777777" w:rsidR="008173A2" w:rsidRPr="00806F46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14:paraId="11BCDFC0" w14:textId="77777777" w:rsidR="008173A2" w:rsidRPr="00806F46" w:rsidRDefault="008173A2" w:rsidP="008173A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14:paraId="15E075EF" w14:textId="77777777" w:rsidR="008173A2" w:rsidRPr="00806F46" w:rsidRDefault="008173A2" w:rsidP="008173A2">
      <w:p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</w:rPr>
        <w:t>Název organizace: Základní škola, Praha 10, Křimická 314</w:t>
      </w:r>
    </w:p>
    <w:p w14:paraId="5F19199B" w14:textId="77777777" w:rsidR="008173A2" w:rsidRPr="00806F46" w:rsidRDefault="008173A2" w:rsidP="008173A2">
      <w:p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</w:rPr>
        <w:t>Sídlo organizace: Praha 10, Křimická 314</w:t>
      </w:r>
    </w:p>
    <w:p w14:paraId="60F82998" w14:textId="77777777" w:rsidR="008173A2" w:rsidRPr="00806F46" w:rsidRDefault="008173A2" w:rsidP="008173A2">
      <w:p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</w:rPr>
        <w:t>PSČ: 109 00</w:t>
      </w:r>
    </w:p>
    <w:p w14:paraId="2B60A7B4" w14:textId="77777777" w:rsidR="008173A2" w:rsidRPr="00806F46" w:rsidRDefault="008173A2" w:rsidP="008173A2">
      <w:p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</w:rPr>
        <w:t>IČO: 63831589</w:t>
      </w:r>
    </w:p>
    <w:p w14:paraId="360E650E" w14:textId="77777777" w:rsidR="008173A2" w:rsidRPr="00806F46" w:rsidRDefault="0091698B" w:rsidP="008173A2">
      <w:pPr>
        <w:rPr>
          <w:rFonts w:asciiTheme="minorHAnsi" w:hAnsiTheme="minorHAnsi" w:cstheme="minorHAnsi"/>
          <w:b/>
          <w:sz w:val="24"/>
          <w:szCs w:val="24"/>
        </w:rPr>
      </w:pPr>
      <w:hyperlink r:id="rId10" w:history="1">
        <w:r w:rsidR="008173A2" w:rsidRPr="00806F46">
          <w:rPr>
            <w:rFonts w:asciiTheme="minorHAnsi" w:hAnsiTheme="minorHAnsi" w:cstheme="minorHAnsi"/>
            <w:b/>
            <w:color w:val="0000FF"/>
            <w:sz w:val="24"/>
            <w:szCs w:val="24"/>
            <w:u w:val="single"/>
          </w:rPr>
          <w:t>www.krimicka.cz</w:t>
        </w:r>
      </w:hyperlink>
      <w:r w:rsidR="008173A2" w:rsidRPr="00806F46">
        <w:rPr>
          <w:rFonts w:asciiTheme="minorHAnsi" w:hAnsiTheme="minorHAnsi" w:cstheme="minorHAnsi"/>
          <w:b/>
          <w:sz w:val="24"/>
          <w:szCs w:val="24"/>
        </w:rPr>
        <w:t xml:space="preserve">, </w:t>
      </w:r>
      <w:hyperlink r:id="rId11" w:history="1">
        <w:r w:rsidR="008173A2" w:rsidRPr="00806F46">
          <w:rPr>
            <w:rFonts w:asciiTheme="minorHAnsi" w:hAnsiTheme="minorHAnsi" w:cstheme="minorHAnsi"/>
            <w:b/>
            <w:color w:val="0000FF"/>
            <w:sz w:val="24"/>
            <w:szCs w:val="24"/>
            <w:u w:val="single"/>
          </w:rPr>
          <w:t>info@krimicka.cz</w:t>
        </w:r>
      </w:hyperlink>
    </w:p>
    <w:p w14:paraId="61479A8F" w14:textId="0023C8BF" w:rsidR="008173A2" w:rsidRPr="00806F46" w:rsidRDefault="008173A2" w:rsidP="008173A2">
      <w:p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</w:rPr>
        <w:t>Ředitelk</w:t>
      </w:r>
      <w:r w:rsidR="002E35E8">
        <w:rPr>
          <w:rFonts w:asciiTheme="minorHAnsi" w:hAnsiTheme="minorHAnsi" w:cstheme="minorHAnsi"/>
          <w:b/>
          <w:sz w:val="24"/>
          <w:szCs w:val="24"/>
        </w:rPr>
        <w:t>a školy: Mgr. Ivana Heboussová</w:t>
      </w:r>
    </w:p>
    <w:p w14:paraId="13013CF0" w14:textId="77777777" w:rsidR="008173A2" w:rsidRPr="00806F46" w:rsidRDefault="008173A2" w:rsidP="008173A2">
      <w:p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</w:rPr>
        <w:t>Zástupkyně ředitelky školy pro 1. stupeň: PaedDr. Světlana Vojtová</w:t>
      </w:r>
    </w:p>
    <w:p w14:paraId="318B86A0" w14:textId="77777777" w:rsidR="008173A2" w:rsidRPr="00806F46" w:rsidRDefault="008173A2" w:rsidP="008173A2">
      <w:p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</w:rPr>
        <w:t>Zástupkyně ředitelky školy pro 2. stupeň: Mgr. Jana Ludwig</w:t>
      </w:r>
    </w:p>
    <w:p w14:paraId="50B86DE2" w14:textId="77777777" w:rsidR="008173A2" w:rsidRPr="00806F46" w:rsidRDefault="008173A2" w:rsidP="008173A2">
      <w:p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</w:rPr>
        <w:t>Zřizovatel: MČ Praha 15</w:t>
      </w:r>
    </w:p>
    <w:p w14:paraId="4E5C5510" w14:textId="77777777" w:rsidR="008173A2" w:rsidRPr="00806F46" w:rsidRDefault="008173A2" w:rsidP="008173A2">
      <w:p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</w:rPr>
        <w:t>Školská rada byla zřízena ke dni 6. 6. 2005</w:t>
      </w:r>
    </w:p>
    <w:p w14:paraId="4738181C" w14:textId="77777777" w:rsidR="008173A2" w:rsidRPr="00806F46" w:rsidRDefault="008173A2" w:rsidP="008173A2">
      <w:pPr>
        <w:rPr>
          <w:rFonts w:asciiTheme="minorHAnsi" w:hAnsiTheme="minorHAnsi" w:cstheme="minorHAnsi"/>
          <w:sz w:val="24"/>
          <w:szCs w:val="24"/>
        </w:rPr>
      </w:pPr>
    </w:p>
    <w:p w14:paraId="4E01C715" w14:textId="0C65EC2E" w:rsidR="008173A2" w:rsidRDefault="008173A2" w:rsidP="008173A2">
      <w:pPr>
        <w:rPr>
          <w:rFonts w:asciiTheme="minorHAnsi" w:hAnsiTheme="minorHAnsi" w:cstheme="minorHAnsi"/>
          <w:sz w:val="24"/>
          <w:szCs w:val="24"/>
        </w:rPr>
      </w:pPr>
    </w:p>
    <w:p w14:paraId="3D225097" w14:textId="77777777" w:rsidR="00DD135D" w:rsidRPr="00806F46" w:rsidRDefault="00DD135D" w:rsidP="008173A2">
      <w:pPr>
        <w:rPr>
          <w:rFonts w:asciiTheme="minorHAnsi" w:hAnsiTheme="minorHAnsi" w:cstheme="minorHAnsi"/>
          <w:sz w:val="24"/>
          <w:szCs w:val="24"/>
        </w:rPr>
      </w:pPr>
    </w:p>
    <w:p w14:paraId="353F5376" w14:textId="77777777" w:rsidR="008173A2" w:rsidRPr="00806F46" w:rsidRDefault="008173A2" w:rsidP="008173A2">
      <w:pPr>
        <w:rPr>
          <w:rFonts w:asciiTheme="minorHAnsi" w:hAnsiTheme="minorHAnsi" w:cstheme="minorHAnsi"/>
          <w:sz w:val="24"/>
          <w:szCs w:val="24"/>
        </w:rPr>
      </w:pPr>
    </w:p>
    <w:p w14:paraId="59719FBF" w14:textId="77777777" w:rsidR="008173A2" w:rsidRPr="00806F46" w:rsidRDefault="008173A2" w:rsidP="008173A2">
      <w:pPr>
        <w:rPr>
          <w:rFonts w:asciiTheme="minorHAnsi" w:hAnsiTheme="minorHAnsi" w:cstheme="minorHAnsi"/>
          <w:sz w:val="24"/>
          <w:szCs w:val="24"/>
        </w:rPr>
      </w:pPr>
    </w:p>
    <w:p w14:paraId="5F450846" w14:textId="7DEDE387" w:rsidR="008173A2" w:rsidRPr="00DD135D" w:rsidRDefault="008173A2" w:rsidP="00D320F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F46">
        <w:rPr>
          <w:rFonts w:asciiTheme="minorHAnsi" w:hAnsiTheme="minorHAnsi" w:cstheme="minorHAnsi"/>
          <w:b/>
          <w:sz w:val="24"/>
          <w:szCs w:val="24"/>
          <w:u w:val="single"/>
        </w:rPr>
        <w:t>Přesný název školy dle posledního rozhodnutí o zařazení do sítě škol a datum posledního vydání rozhodnutí</w:t>
      </w:r>
      <w:r w:rsidR="0008488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016A99F0" w14:textId="77777777" w:rsidR="00DD135D" w:rsidRDefault="00DD135D" w:rsidP="003A73A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765B56F1" w14:textId="0AE7DC59" w:rsidR="008173A2" w:rsidRPr="00806F46" w:rsidRDefault="008173A2" w:rsidP="004B61A0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806F46">
        <w:rPr>
          <w:rFonts w:asciiTheme="minorHAnsi" w:hAnsiTheme="minorHAnsi" w:cstheme="minorHAnsi"/>
          <w:sz w:val="24"/>
          <w:szCs w:val="24"/>
        </w:rPr>
        <w:t>Základní škola, Praha 10, Křimická 314</w:t>
      </w:r>
      <w:r w:rsidRPr="00806F46">
        <w:rPr>
          <w:rFonts w:asciiTheme="minorHAnsi" w:hAnsiTheme="minorHAnsi" w:cstheme="minorHAnsi"/>
          <w:sz w:val="24"/>
          <w:szCs w:val="24"/>
        </w:rPr>
        <w:tab/>
      </w:r>
      <w:r w:rsidRPr="00806F46">
        <w:rPr>
          <w:rFonts w:asciiTheme="minorHAnsi" w:hAnsiTheme="minorHAnsi" w:cstheme="minorHAnsi"/>
          <w:sz w:val="24"/>
          <w:szCs w:val="24"/>
        </w:rPr>
        <w:tab/>
      </w:r>
      <w:r w:rsidR="00BD3C17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806F46">
        <w:rPr>
          <w:rFonts w:asciiTheme="minorHAnsi" w:hAnsiTheme="minorHAnsi" w:cstheme="minorHAnsi"/>
          <w:sz w:val="24"/>
          <w:szCs w:val="24"/>
        </w:rPr>
        <w:t>22. 4. 1996</w:t>
      </w:r>
    </w:p>
    <w:p w14:paraId="79B1F323" w14:textId="77777777" w:rsidR="00AB36AC" w:rsidRPr="00806F46" w:rsidRDefault="00AB36AC" w:rsidP="008173A2">
      <w:pPr>
        <w:rPr>
          <w:rFonts w:asciiTheme="minorHAnsi" w:hAnsiTheme="minorHAnsi" w:cstheme="minorHAnsi"/>
          <w:sz w:val="24"/>
          <w:szCs w:val="24"/>
        </w:rPr>
      </w:pPr>
    </w:p>
    <w:p w14:paraId="251C833C" w14:textId="40DE5810" w:rsidR="003A73A8" w:rsidRPr="003A73A8" w:rsidRDefault="00B12D27" w:rsidP="003427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Zřizovatel</w:t>
      </w:r>
      <w:r w:rsidR="008173A2" w:rsidRPr="00806F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139B853" w14:textId="77777777" w:rsidR="00DD135D" w:rsidRDefault="00DD135D" w:rsidP="008173A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637B1FC3" w14:textId="65521CB7" w:rsidR="008173A2" w:rsidRPr="00806F46" w:rsidRDefault="008173A2" w:rsidP="004B61A0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806F46">
        <w:rPr>
          <w:rFonts w:asciiTheme="minorHAnsi" w:hAnsiTheme="minorHAnsi" w:cstheme="minorHAnsi"/>
          <w:sz w:val="24"/>
          <w:szCs w:val="24"/>
        </w:rPr>
        <w:t xml:space="preserve">MČ Praha 15, Boloňská 1/478, 109 00 Praha 10 - Horní Měcholupy </w:t>
      </w:r>
    </w:p>
    <w:p w14:paraId="057E656B" w14:textId="77777777" w:rsidR="008173A2" w:rsidRPr="00806F46" w:rsidRDefault="008173A2" w:rsidP="008173A2">
      <w:pPr>
        <w:rPr>
          <w:rFonts w:asciiTheme="minorHAnsi" w:hAnsiTheme="minorHAnsi" w:cstheme="minorHAnsi"/>
          <w:sz w:val="24"/>
          <w:szCs w:val="24"/>
        </w:rPr>
      </w:pPr>
      <w:r w:rsidRPr="00806F46">
        <w:rPr>
          <w:rFonts w:asciiTheme="minorHAnsi" w:hAnsiTheme="minorHAnsi" w:cstheme="minorHAnsi"/>
          <w:sz w:val="24"/>
          <w:szCs w:val="24"/>
        </w:rPr>
        <w:tab/>
      </w:r>
    </w:p>
    <w:p w14:paraId="5D056AB9" w14:textId="725DDEC6" w:rsidR="008173A2" w:rsidRPr="00806F46" w:rsidRDefault="00B12D27" w:rsidP="003427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Charakteristika školy</w:t>
      </w:r>
    </w:p>
    <w:p w14:paraId="0377D022" w14:textId="77777777" w:rsidR="00DD135D" w:rsidRDefault="00DD135D" w:rsidP="003A73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DC2588" w14:textId="42F7C76C" w:rsidR="008173A2" w:rsidRPr="00806F46" w:rsidRDefault="004B61A0" w:rsidP="004B61A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8173A2" w:rsidRPr="00806F46">
        <w:rPr>
          <w:rFonts w:asciiTheme="minorHAnsi" w:hAnsiTheme="minorHAnsi" w:cstheme="minorHAnsi"/>
          <w:sz w:val="24"/>
          <w:szCs w:val="24"/>
        </w:rPr>
        <w:t>sme základní školou se školním vzdělávacím programem</w:t>
      </w:r>
      <w:r w:rsidR="006E0270" w:rsidRPr="00806F46">
        <w:rPr>
          <w:rFonts w:asciiTheme="minorHAnsi" w:hAnsiTheme="minorHAnsi" w:cstheme="minorHAnsi"/>
          <w:sz w:val="24"/>
          <w:szCs w:val="24"/>
        </w:rPr>
        <w:t xml:space="preserve"> (ŠVP)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zaměřeným na</w:t>
      </w:r>
      <w:r w:rsidR="003A73A8">
        <w:rPr>
          <w:rFonts w:asciiTheme="minorHAnsi" w:hAnsiTheme="minorHAnsi" w:cstheme="minorHAnsi"/>
          <w:sz w:val="24"/>
          <w:szCs w:val="24"/>
        </w:rPr>
        <w:t xml:space="preserve"> </w:t>
      </w:r>
      <w:r w:rsidR="008173A2" w:rsidRPr="00806F46">
        <w:rPr>
          <w:rFonts w:asciiTheme="minorHAnsi" w:hAnsiTheme="minorHAnsi" w:cstheme="minorHAnsi"/>
          <w:sz w:val="24"/>
          <w:szCs w:val="24"/>
        </w:rPr>
        <w:t>rozšířenou výuku jazyků, zaměření na anglický jazyk (od 2. roč., nepovinný v</w:t>
      </w:r>
      <w:r w:rsidR="00DD135D">
        <w:rPr>
          <w:rFonts w:asciiTheme="minorHAnsi" w:hAnsiTheme="minorHAnsi" w:cstheme="minorHAnsi"/>
          <w:sz w:val="24"/>
          <w:szCs w:val="24"/>
        </w:rPr>
        <w:t xml:space="preserve"> </w:t>
      </w:r>
      <w:r w:rsidR="008173A2" w:rsidRPr="00806F46">
        <w:rPr>
          <w:rFonts w:asciiTheme="minorHAnsi" w:hAnsiTheme="minorHAnsi" w:cstheme="minorHAnsi"/>
          <w:sz w:val="24"/>
          <w:szCs w:val="24"/>
        </w:rPr>
        <w:t>1. roč.), od 6. roč. německý jazyk, od 8. roč. volitelný 3. cizí jazyk.</w:t>
      </w:r>
    </w:p>
    <w:p w14:paraId="1F98A295" w14:textId="3A55DDC7" w:rsidR="008173A2" w:rsidRPr="00806F46" w:rsidRDefault="008173A2" w:rsidP="004B61A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806F46">
        <w:rPr>
          <w:rFonts w:asciiTheme="minorHAnsi" w:hAnsiTheme="minorHAnsi" w:cstheme="minorHAnsi"/>
          <w:sz w:val="24"/>
          <w:szCs w:val="24"/>
        </w:rPr>
        <w:t>Naše škola je fakultní školou pro studenty Ped</w:t>
      </w:r>
      <w:r w:rsidR="00193B82" w:rsidRPr="00806F46">
        <w:rPr>
          <w:rFonts w:asciiTheme="minorHAnsi" w:hAnsiTheme="minorHAnsi" w:cstheme="minorHAnsi"/>
          <w:sz w:val="24"/>
          <w:szCs w:val="24"/>
        </w:rPr>
        <w:t xml:space="preserve">agogické fakulty </w:t>
      </w:r>
      <w:r w:rsidRPr="00806F46">
        <w:rPr>
          <w:rFonts w:asciiTheme="minorHAnsi" w:hAnsiTheme="minorHAnsi" w:cstheme="minorHAnsi"/>
          <w:sz w:val="24"/>
          <w:szCs w:val="24"/>
        </w:rPr>
        <w:t>UK.</w:t>
      </w:r>
    </w:p>
    <w:p w14:paraId="3DA1EF3E" w14:textId="77777777" w:rsidR="008173A2" w:rsidRPr="00806F46" w:rsidRDefault="008173A2" w:rsidP="008173A2">
      <w:pPr>
        <w:rPr>
          <w:rFonts w:asciiTheme="minorHAnsi" w:hAnsiTheme="minorHAnsi" w:cstheme="minorHAnsi"/>
          <w:sz w:val="24"/>
          <w:szCs w:val="24"/>
        </w:rPr>
      </w:pPr>
    </w:p>
    <w:p w14:paraId="0863F172" w14:textId="77777777" w:rsidR="00291CEA" w:rsidRDefault="00291CEA" w:rsidP="008173A2">
      <w:pPr>
        <w:rPr>
          <w:rFonts w:asciiTheme="minorHAnsi" w:hAnsiTheme="minorHAnsi" w:cstheme="minorHAnsi"/>
        </w:rPr>
      </w:pPr>
    </w:p>
    <w:p w14:paraId="7D3266AC" w14:textId="77777777" w:rsidR="00291CEA" w:rsidRDefault="00291CEA" w:rsidP="008173A2">
      <w:pPr>
        <w:rPr>
          <w:rFonts w:asciiTheme="minorHAnsi" w:hAnsiTheme="minorHAnsi" w:cstheme="minorHAnsi"/>
        </w:rPr>
      </w:pPr>
    </w:p>
    <w:p w14:paraId="1199C089" w14:textId="77777777" w:rsidR="00291CEA" w:rsidRDefault="00291CEA" w:rsidP="008173A2">
      <w:pPr>
        <w:rPr>
          <w:rFonts w:asciiTheme="minorHAnsi" w:hAnsiTheme="minorHAnsi" w:cstheme="minorHAnsi"/>
        </w:rPr>
      </w:pPr>
    </w:p>
    <w:p w14:paraId="527BF88C" w14:textId="77777777" w:rsidR="00291CEA" w:rsidRDefault="00291CEA" w:rsidP="008173A2">
      <w:pPr>
        <w:rPr>
          <w:rFonts w:asciiTheme="minorHAnsi" w:hAnsiTheme="minorHAnsi" w:cstheme="minorHAnsi"/>
        </w:rPr>
      </w:pPr>
    </w:p>
    <w:p w14:paraId="5A675CB8" w14:textId="77777777" w:rsidR="008173A2" w:rsidRPr="00806F46" w:rsidRDefault="008173A2" w:rsidP="003427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06F46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Vzdělávací program školy</w:t>
      </w:r>
      <w:r w:rsidRPr="00806F4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A5CD396" w14:textId="77777777" w:rsidR="008173A2" w:rsidRPr="00806F46" w:rsidRDefault="008173A2" w:rsidP="008173A2">
      <w:pPr>
        <w:rPr>
          <w:rFonts w:asciiTheme="minorHAnsi" w:hAnsiTheme="minorHAnsi" w:cstheme="minorHAnsi"/>
          <w:sz w:val="24"/>
          <w:szCs w:val="24"/>
        </w:rPr>
      </w:pPr>
    </w:p>
    <w:p w14:paraId="64E8ECB6" w14:textId="16499E35" w:rsidR="004B61A0" w:rsidRDefault="004B61A0" w:rsidP="004B61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806F46">
        <w:rPr>
          <w:rFonts w:asciiTheme="minorHAnsi" w:hAnsiTheme="minorHAnsi" w:cstheme="minorHAnsi"/>
          <w:sz w:val="24"/>
          <w:szCs w:val="24"/>
        </w:rPr>
        <w:t>V tomto školním roce probíhalo vzdělávání v naší škole podle školního</w:t>
      </w:r>
      <w:r w:rsidR="00E561D9" w:rsidRPr="00806F46">
        <w:rPr>
          <w:rFonts w:asciiTheme="minorHAnsi" w:hAnsiTheme="minorHAnsi" w:cstheme="minorHAnsi"/>
          <w:sz w:val="24"/>
          <w:szCs w:val="24"/>
        </w:rPr>
        <w:t xml:space="preserve"> vzdělávacího programu č.j.: 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318/2018. </w:t>
      </w:r>
      <w:r w:rsidR="00B81C2E" w:rsidRPr="00806F46">
        <w:rPr>
          <w:rFonts w:asciiTheme="minorHAnsi" w:hAnsiTheme="minorHAnsi" w:cstheme="minorHAnsi"/>
          <w:sz w:val="24"/>
          <w:szCs w:val="24"/>
        </w:rPr>
        <w:t xml:space="preserve">Naše škola je zaměřena na výuku cizích jazyků. Kromě výuky cizích jazyků nabízí škola další volitelné předměty, které si žáci mohou vybrat dle svého zájmu od </w:t>
      </w:r>
      <w:r w:rsidR="003A73A8">
        <w:rPr>
          <w:rFonts w:asciiTheme="minorHAnsi" w:hAnsiTheme="minorHAnsi" w:cstheme="minorHAnsi"/>
          <w:sz w:val="24"/>
          <w:szCs w:val="24"/>
        </w:rPr>
        <w:br/>
      </w:r>
      <w:r w:rsidR="00B81C2E" w:rsidRPr="00806F46">
        <w:rPr>
          <w:rFonts w:asciiTheme="minorHAnsi" w:hAnsiTheme="minorHAnsi" w:cstheme="minorHAnsi"/>
          <w:sz w:val="24"/>
          <w:szCs w:val="24"/>
        </w:rPr>
        <w:t xml:space="preserve">8. ročníku. V tomto školním roce to byla informatika, tvorba </w:t>
      </w:r>
      <w:r w:rsidR="008C3E34" w:rsidRPr="00806F46">
        <w:rPr>
          <w:rFonts w:asciiTheme="minorHAnsi" w:hAnsiTheme="minorHAnsi" w:cstheme="minorHAnsi"/>
          <w:sz w:val="24"/>
          <w:szCs w:val="24"/>
        </w:rPr>
        <w:t xml:space="preserve">školního časopisu, ruský jazyk </w:t>
      </w:r>
      <w:r w:rsidR="003A73A8">
        <w:rPr>
          <w:rFonts w:asciiTheme="minorHAnsi" w:hAnsiTheme="minorHAnsi" w:cstheme="minorHAnsi"/>
          <w:sz w:val="24"/>
          <w:szCs w:val="24"/>
        </w:rPr>
        <w:br/>
      </w:r>
      <w:r w:rsidR="008C3E34" w:rsidRPr="00806F46">
        <w:rPr>
          <w:rFonts w:asciiTheme="minorHAnsi" w:hAnsiTheme="minorHAnsi" w:cstheme="minorHAnsi"/>
          <w:sz w:val="24"/>
          <w:szCs w:val="24"/>
        </w:rPr>
        <w:t>a cvičení z </w:t>
      </w:r>
      <w:r w:rsidR="00122F11" w:rsidRPr="00806F46">
        <w:rPr>
          <w:rFonts w:asciiTheme="minorHAnsi" w:hAnsiTheme="minorHAnsi" w:cstheme="minorHAnsi"/>
          <w:sz w:val="24"/>
          <w:szCs w:val="24"/>
        </w:rPr>
        <w:t>matematiky</w:t>
      </w:r>
      <w:r w:rsidR="008C3E34" w:rsidRPr="00806F46">
        <w:rPr>
          <w:rFonts w:asciiTheme="minorHAnsi" w:hAnsiTheme="minorHAnsi" w:cstheme="minorHAnsi"/>
          <w:sz w:val="24"/>
          <w:szCs w:val="24"/>
        </w:rPr>
        <w:t>.</w:t>
      </w:r>
    </w:p>
    <w:p w14:paraId="0F90C0B7" w14:textId="17D617D7" w:rsidR="008173A2" w:rsidRPr="00806F46" w:rsidRDefault="004B61A0" w:rsidP="004B61A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C3EBF" w:rsidRPr="00806F46">
        <w:rPr>
          <w:rFonts w:asciiTheme="minorHAnsi" w:hAnsiTheme="minorHAnsi" w:cstheme="minorHAnsi"/>
          <w:sz w:val="24"/>
          <w:szCs w:val="24"/>
        </w:rPr>
        <w:t xml:space="preserve">Žáky vedeme k využívání komunikačních a </w:t>
      </w:r>
      <w:r w:rsidR="008173A2" w:rsidRPr="00806F46">
        <w:rPr>
          <w:rFonts w:asciiTheme="minorHAnsi" w:hAnsiTheme="minorHAnsi" w:cstheme="minorHAnsi"/>
          <w:sz w:val="24"/>
          <w:szCs w:val="24"/>
        </w:rPr>
        <w:t>info</w:t>
      </w:r>
      <w:r w:rsidR="008C3EBF" w:rsidRPr="00806F46">
        <w:rPr>
          <w:rFonts w:asciiTheme="minorHAnsi" w:hAnsiTheme="minorHAnsi" w:cstheme="minorHAnsi"/>
          <w:sz w:val="24"/>
          <w:szCs w:val="24"/>
        </w:rPr>
        <w:t>rmačních technologií a školní vzdělávací program podporuje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</w:t>
      </w:r>
      <w:r w:rsidR="008C3EBF" w:rsidRPr="00806F46">
        <w:rPr>
          <w:rFonts w:asciiTheme="minorHAnsi" w:hAnsiTheme="minorHAnsi" w:cstheme="minorHAnsi"/>
          <w:sz w:val="24"/>
          <w:szCs w:val="24"/>
        </w:rPr>
        <w:t>využívání počítačů ve výuce.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F6697A" w14:textId="7FDF740E" w:rsidR="008173A2" w:rsidRPr="00806F46" w:rsidRDefault="004B61A0" w:rsidP="00DD1B33">
      <w:pPr>
        <w:tabs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>Nedílnou součástí školního vzdělávacího programu je i podpora fyzické aktivity dětí, rozvíjení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 xml:space="preserve">jejich pohybových schopností a dovedností formou účasti 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žáků na různých sportovních soutěžích i na plaveckém kurzu. Plavecký kurz probíhá vždy jedno</w:t>
      </w:r>
      <w:r w:rsidR="007527B8" w:rsidRPr="00806F4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pololetí ve druhém a jedno pololetí ve třetím ročníku.</w:t>
      </w:r>
      <w:r w:rsidR="006E0270" w:rsidRPr="00806F46">
        <w:rPr>
          <w:rFonts w:asciiTheme="minorHAnsi" w:eastAsiaTheme="minorHAnsi" w:hAnsiTheme="minorHAnsi" w:cstheme="minorHAnsi"/>
          <w:sz w:val="24"/>
          <w:szCs w:val="24"/>
        </w:rPr>
        <w:tab/>
      </w:r>
    </w:p>
    <w:p w14:paraId="5F394D60" w14:textId="21A8B9A3" w:rsidR="008C3EBF" w:rsidRPr="00806F46" w:rsidRDefault="004B61A0" w:rsidP="00DD1B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E561D9" w:rsidRPr="00806F46">
        <w:rPr>
          <w:rFonts w:asciiTheme="minorHAnsi" w:eastAsiaTheme="minorHAnsi" w:hAnsiTheme="minorHAnsi" w:cstheme="minorHAnsi"/>
          <w:sz w:val="24"/>
          <w:szCs w:val="24"/>
        </w:rPr>
        <w:t>Školní vzdělávací program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 xml:space="preserve"> vychází z obecných vzdělávacích cílů a klíčových kompetencí </w:t>
      </w:r>
      <w:r w:rsidR="00E561D9" w:rsidRPr="00806F46">
        <w:rPr>
          <w:rFonts w:asciiTheme="minorHAnsi" w:eastAsiaTheme="minorHAnsi" w:hAnsiTheme="minorHAnsi" w:cstheme="minorHAnsi"/>
          <w:sz w:val="24"/>
          <w:szCs w:val="24"/>
        </w:rPr>
        <w:t xml:space="preserve">Rámcového vzdělávacího programu pro základní vzdělávání a z koncepce školy, která 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>vznikla ana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lýzou vlastních možností, schopností pedagogické</w:t>
      </w:r>
      <w:r w:rsidR="00E561D9" w:rsidRPr="00806F46">
        <w:rPr>
          <w:rFonts w:asciiTheme="minorHAnsi" w:eastAsiaTheme="minorHAnsi" w:hAnsiTheme="minorHAnsi" w:cstheme="minorHAnsi"/>
          <w:sz w:val="24"/>
          <w:szCs w:val="24"/>
        </w:rPr>
        <w:t>ho sboru, reaguje na vzdělávací požadavky rodičů a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 xml:space="preserve"> navazuje na tradice školy. Cílem základ</w:t>
      </w:r>
      <w:r w:rsidR="00E561D9" w:rsidRPr="00806F46">
        <w:rPr>
          <w:rFonts w:asciiTheme="minorHAnsi" w:eastAsiaTheme="minorHAnsi" w:hAnsiTheme="minorHAnsi" w:cstheme="minorHAnsi"/>
          <w:sz w:val="24"/>
          <w:szCs w:val="24"/>
        </w:rPr>
        <w:t xml:space="preserve">ního vzdělávání je pomoci žákům 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získávat a postupně zdokonalovat klíčové kompetence</w:t>
      </w:r>
      <w:r w:rsidR="00E561D9" w:rsidRPr="00806F46">
        <w:rPr>
          <w:rFonts w:asciiTheme="minorHAnsi" w:eastAsiaTheme="minorHAnsi" w:hAnsiTheme="minorHAnsi" w:cstheme="minorHAnsi"/>
          <w:sz w:val="24"/>
          <w:szCs w:val="24"/>
        </w:rPr>
        <w:t xml:space="preserve"> a poskytnout spolehlivý základ 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všeobecného vzdělání orientovaného především na situace blízké ži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 xml:space="preserve">votu a na praktické jednání, na </w:t>
      </w:r>
      <w:r w:rsidR="00E561D9" w:rsidRPr="00806F46">
        <w:rPr>
          <w:rFonts w:asciiTheme="minorHAnsi" w:eastAsiaTheme="minorHAnsi" w:hAnsiTheme="minorHAnsi" w:cstheme="minorHAnsi"/>
          <w:sz w:val="24"/>
          <w:szCs w:val="24"/>
        </w:rPr>
        <w:t>vzdělávací požadavky rodičů a žáků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. Komunikace a vztah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 xml:space="preserve">y uvnitř školy, ale </w:t>
      </w:r>
      <w:r w:rsidR="00DD1B33">
        <w:rPr>
          <w:rFonts w:asciiTheme="minorHAnsi" w:eastAsiaTheme="minorHAnsi" w:hAnsiTheme="minorHAnsi" w:cstheme="minorHAnsi"/>
          <w:sz w:val="24"/>
          <w:szCs w:val="24"/>
        </w:rPr>
        <w:br/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 xml:space="preserve">i navenek s 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rodiči a veřejností patří k nejdůležitějším tématům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>. Klademe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 xml:space="preserve">důraz na vytváření přátelského, 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klidného, spolupracujícího a tvořivého klimatu, které by motivova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 xml:space="preserve">lo žáky </w:t>
      </w:r>
      <w:r w:rsidR="00DD1B33">
        <w:rPr>
          <w:rFonts w:asciiTheme="minorHAnsi" w:eastAsiaTheme="minorHAnsi" w:hAnsiTheme="minorHAnsi" w:cstheme="minorHAnsi"/>
          <w:sz w:val="24"/>
          <w:szCs w:val="24"/>
        </w:rPr>
        <w:br/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 xml:space="preserve">k celoživotnímu učení a 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práci.</w:t>
      </w:r>
    </w:p>
    <w:p w14:paraId="345A56D5" w14:textId="20607FED" w:rsidR="008173A2" w:rsidRPr="00806F46" w:rsidRDefault="004B61A0" w:rsidP="00DD1B3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Při plnění vzdělávacího programu chceme </w:t>
      </w:r>
      <w:r w:rsidR="00417B96" w:rsidRPr="00806F46">
        <w:rPr>
          <w:rFonts w:asciiTheme="minorHAnsi" w:hAnsiTheme="minorHAnsi" w:cstheme="minorHAnsi"/>
          <w:sz w:val="24"/>
          <w:szCs w:val="24"/>
        </w:rPr>
        <w:t>naplňovat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vedle cílů poznávacíc</w:t>
      </w:r>
      <w:r w:rsidR="00417B96" w:rsidRPr="00806F46">
        <w:rPr>
          <w:rFonts w:asciiTheme="minorHAnsi" w:hAnsiTheme="minorHAnsi" w:cstheme="minorHAnsi"/>
          <w:sz w:val="24"/>
          <w:szCs w:val="24"/>
        </w:rPr>
        <w:t xml:space="preserve">h i cíle hodnotové, </w:t>
      </w:r>
      <w:r w:rsidR="008173A2" w:rsidRPr="00806F46">
        <w:rPr>
          <w:rFonts w:asciiTheme="minorHAnsi" w:hAnsiTheme="minorHAnsi" w:cstheme="minorHAnsi"/>
          <w:sz w:val="24"/>
          <w:szCs w:val="24"/>
        </w:rPr>
        <w:t>orientované na formování osobnostních rysů a mravních vlas</w:t>
      </w:r>
      <w:r w:rsidR="00E561D9" w:rsidRPr="00806F46">
        <w:rPr>
          <w:rFonts w:asciiTheme="minorHAnsi" w:hAnsiTheme="minorHAnsi" w:cstheme="minorHAnsi"/>
          <w:sz w:val="24"/>
          <w:szCs w:val="24"/>
        </w:rPr>
        <w:t>tností žáků</w:t>
      </w:r>
      <w:r w:rsidR="00A559A7">
        <w:rPr>
          <w:rFonts w:asciiTheme="minorHAnsi" w:hAnsiTheme="minorHAnsi" w:cstheme="minorHAnsi"/>
          <w:sz w:val="24"/>
          <w:szCs w:val="24"/>
        </w:rPr>
        <w:t>, v</w:t>
      </w:r>
      <w:r w:rsidR="00417B96" w:rsidRPr="00806F46">
        <w:rPr>
          <w:rFonts w:asciiTheme="minorHAnsi" w:hAnsiTheme="minorHAnsi" w:cstheme="minorHAnsi"/>
          <w:sz w:val="24"/>
          <w:szCs w:val="24"/>
        </w:rPr>
        <w:t xml:space="preserve">ést žáky k týmové </w:t>
      </w:r>
      <w:r w:rsidR="008173A2" w:rsidRPr="00806F46">
        <w:rPr>
          <w:rFonts w:asciiTheme="minorHAnsi" w:hAnsiTheme="minorHAnsi" w:cstheme="minorHAnsi"/>
          <w:sz w:val="24"/>
          <w:szCs w:val="24"/>
        </w:rPr>
        <w:t>spolupráci, k vzájemné pomoci a k vzájemnému respektu, k d</w:t>
      </w:r>
      <w:r w:rsidR="00417B96" w:rsidRPr="00806F46">
        <w:rPr>
          <w:rFonts w:asciiTheme="minorHAnsi" w:hAnsiTheme="minorHAnsi" w:cstheme="minorHAnsi"/>
          <w:sz w:val="24"/>
          <w:szCs w:val="24"/>
        </w:rPr>
        <w:t xml:space="preserve">održování stanovených pravidel, 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zejména školního řádu. U žáků nadaných </w:t>
      </w:r>
      <w:r w:rsidR="00417B96" w:rsidRPr="00806F46">
        <w:rPr>
          <w:rFonts w:asciiTheme="minorHAnsi" w:hAnsiTheme="minorHAnsi" w:cstheme="minorHAnsi"/>
          <w:sz w:val="24"/>
          <w:szCs w:val="24"/>
        </w:rPr>
        <w:t>vytváříme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podmínky </w:t>
      </w:r>
      <w:r w:rsidR="00417B96" w:rsidRPr="00806F46">
        <w:rPr>
          <w:rFonts w:asciiTheme="minorHAnsi" w:hAnsiTheme="minorHAnsi" w:cstheme="minorHAnsi"/>
          <w:sz w:val="24"/>
          <w:szCs w:val="24"/>
        </w:rPr>
        <w:t xml:space="preserve">pro jejich rozvoj. Zapojujeme je do 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vědomostních soutěží a olympiád nad rámec </w:t>
      </w:r>
      <w:r w:rsidR="00417B96" w:rsidRPr="00806F46">
        <w:rPr>
          <w:rFonts w:asciiTheme="minorHAnsi" w:hAnsiTheme="minorHAnsi" w:cstheme="minorHAnsi"/>
          <w:sz w:val="24"/>
          <w:szCs w:val="24"/>
        </w:rPr>
        <w:t>běžné školní výuky, podporujeme i žáky s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hudební</w:t>
      </w:r>
      <w:r w:rsidR="00417B96" w:rsidRPr="00806F46">
        <w:rPr>
          <w:rFonts w:asciiTheme="minorHAnsi" w:hAnsiTheme="minorHAnsi" w:cstheme="minorHAnsi"/>
          <w:sz w:val="24"/>
          <w:szCs w:val="24"/>
        </w:rPr>
        <w:t xml:space="preserve">m, výtvarným a pohybovým nadáním. Dokážeme </w:t>
      </w:r>
      <w:r w:rsidR="008173A2" w:rsidRPr="00806F46">
        <w:rPr>
          <w:rFonts w:asciiTheme="minorHAnsi" w:hAnsiTheme="minorHAnsi" w:cstheme="minorHAnsi"/>
          <w:sz w:val="24"/>
          <w:szCs w:val="24"/>
        </w:rPr>
        <w:t>dát všem pří</w:t>
      </w:r>
      <w:r w:rsidR="00417B96" w:rsidRPr="00806F46">
        <w:rPr>
          <w:rFonts w:asciiTheme="minorHAnsi" w:hAnsiTheme="minorHAnsi" w:cstheme="minorHAnsi"/>
          <w:sz w:val="24"/>
          <w:szCs w:val="24"/>
        </w:rPr>
        <w:t xml:space="preserve">ležitost prezentovat a rozvíjet 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své nadání, nabízet žákům výběr nejen vhodných volitelných předmětů, ale i zájmové činnosti.</w:t>
      </w:r>
    </w:p>
    <w:p w14:paraId="28B76CF1" w14:textId="42AEDDC6" w:rsidR="00DD1B33" w:rsidRDefault="004B61A0" w:rsidP="00DD1B3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>Školní vzdělávací program nám umožňuje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 xml:space="preserve"> rozvíjet silné stránky školy a vhodným způsobem e</w:t>
      </w:r>
      <w:r w:rsidR="00417B96" w:rsidRPr="00806F46">
        <w:rPr>
          <w:rFonts w:asciiTheme="minorHAnsi" w:eastAsiaTheme="minorHAnsi" w:hAnsiTheme="minorHAnsi" w:cstheme="minorHAnsi"/>
          <w:sz w:val="24"/>
          <w:szCs w:val="24"/>
        </w:rPr>
        <w:t xml:space="preserve">liminovat a napravovat případné </w:t>
      </w:r>
      <w:r w:rsidR="008173A2" w:rsidRPr="00806F46">
        <w:rPr>
          <w:rFonts w:asciiTheme="minorHAnsi" w:eastAsiaTheme="minorHAnsi" w:hAnsiTheme="minorHAnsi" w:cstheme="minorHAnsi"/>
          <w:sz w:val="24"/>
          <w:szCs w:val="24"/>
        </w:rPr>
        <w:t>nedostatky.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617EB9CC" w14:textId="0E91C137" w:rsidR="00B81C2E" w:rsidRDefault="004B61A0" w:rsidP="00DD1B3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806F46">
        <w:rPr>
          <w:rFonts w:asciiTheme="minorHAnsi" w:hAnsiTheme="minorHAnsi" w:cstheme="minorHAnsi"/>
          <w:sz w:val="24"/>
          <w:szCs w:val="24"/>
        </w:rPr>
        <w:t>Podle školního vzdělávacího programu č. j.</w:t>
      </w:r>
      <w:r w:rsidR="004A6B74">
        <w:rPr>
          <w:rFonts w:asciiTheme="minorHAnsi" w:hAnsiTheme="minorHAnsi" w:cstheme="minorHAnsi"/>
          <w:sz w:val="24"/>
          <w:szCs w:val="24"/>
        </w:rPr>
        <w:t>: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3</w:t>
      </w:r>
      <w:r w:rsidR="00E561D9" w:rsidRPr="00806F46">
        <w:rPr>
          <w:rFonts w:asciiTheme="minorHAnsi" w:hAnsiTheme="minorHAnsi" w:cstheme="minorHAnsi"/>
          <w:sz w:val="24"/>
          <w:szCs w:val="24"/>
        </w:rPr>
        <w:t>18</w:t>
      </w:r>
      <w:r w:rsidR="008173A2" w:rsidRPr="00806F46">
        <w:rPr>
          <w:rFonts w:asciiTheme="minorHAnsi" w:hAnsiTheme="minorHAnsi" w:cstheme="minorHAnsi"/>
          <w:sz w:val="24"/>
          <w:szCs w:val="24"/>
        </w:rPr>
        <w:t>/201</w:t>
      </w:r>
      <w:r w:rsidR="00E561D9" w:rsidRPr="00806F46">
        <w:rPr>
          <w:rFonts w:asciiTheme="minorHAnsi" w:hAnsiTheme="minorHAnsi" w:cstheme="minorHAnsi"/>
          <w:sz w:val="24"/>
          <w:szCs w:val="24"/>
        </w:rPr>
        <w:t>8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se vyučovalo k 30. 6. 20</w:t>
      </w:r>
      <w:r w:rsidR="00C944BA" w:rsidRPr="00806F46">
        <w:rPr>
          <w:rFonts w:asciiTheme="minorHAnsi" w:hAnsiTheme="minorHAnsi" w:cstheme="minorHAnsi"/>
          <w:sz w:val="24"/>
          <w:szCs w:val="24"/>
        </w:rPr>
        <w:t>2</w:t>
      </w:r>
      <w:r w:rsidR="00EE4DEF" w:rsidRPr="00806F46">
        <w:rPr>
          <w:rFonts w:asciiTheme="minorHAnsi" w:hAnsiTheme="minorHAnsi" w:cstheme="minorHAnsi"/>
          <w:sz w:val="24"/>
          <w:szCs w:val="24"/>
        </w:rPr>
        <w:t>1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</w:t>
      </w:r>
      <w:r w:rsidR="00C07952" w:rsidRPr="00806F46">
        <w:rPr>
          <w:rFonts w:asciiTheme="minorHAnsi" w:hAnsiTheme="minorHAnsi" w:cstheme="minorHAnsi"/>
          <w:sz w:val="24"/>
          <w:szCs w:val="24"/>
        </w:rPr>
        <w:t>507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žáků v 2</w:t>
      </w:r>
      <w:r w:rsidR="00C944BA" w:rsidRPr="00806F46">
        <w:rPr>
          <w:rFonts w:asciiTheme="minorHAnsi" w:hAnsiTheme="minorHAnsi" w:cstheme="minorHAnsi"/>
          <w:sz w:val="24"/>
          <w:szCs w:val="24"/>
        </w:rPr>
        <w:t>2</w:t>
      </w:r>
      <w:r w:rsidR="008173A2" w:rsidRPr="00806F46">
        <w:rPr>
          <w:rFonts w:asciiTheme="minorHAnsi" w:hAnsiTheme="minorHAnsi" w:cstheme="minorHAnsi"/>
          <w:sz w:val="24"/>
          <w:szCs w:val="24"/>
        </w:rPr>
        <w:t xml:space="preserve"> třídách.</w:t>
      </w:r>
    </w:p>
    <w:p w14:paraId="61AA4887" w14:textId="77777777" w:rsidR="00AB36AC" w:rsidRPr="00DD1B33" w:rsidRDefault="00AB36AC" w:rsidP="00DD1B3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55AAA332" w14:textId="77777777" w:rsidR="008173A2" w:rsidRPr="00806F46" w:rsidRDefault="00B81C2E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806F4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Jazykové vzdělávání a jeho podpora</w:t>
      </w:r>
    </w:p>
    <w:p w14:paraId="0E439813" w14:textId="77777777" w:rsidR="00B81C2E" w:rsidRPr="00806F46" w:rsidRDefault="00B81C2E" w:rsidP="00B81C2E">
      <w:p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</w:p>
    <w:p w14:paraId="522DBB63" w14:textId="4C948696" w:rsidR="00B81C2E" w:rsidRPr="00806F46" w:rsidRDefault="004B61A0" w:rsidP="00FE5C6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81C2E" w:rsidRPr="00806F46">
        <w:rPr>
          <w:rFonts w:asciiTheme="minorHAnsi" w:hAnsiTheme="minorHAnsi" w:cstheme="minorHAnsi"/>
          <w:sz w:val="24"/>
          <w:szCs w:val="24"/>
        </w:rPr>
        <w:t xml:space="preserve">Profilace školy se projevuje v zaměření na výuku cizích jazyků. Začíná výukou anglického jazyka od 1. ročníku, jehož hodinová dotace je výrazně posílena ve 3. a 4. ročníku, od 6. ročníku se přidává povinný druhý cizí jazyk. V naší škole je to jazyk německý a od 8. ročníku další cizí </w:t>
      </w:r>
      <w:r w:rsidR="00B81C2E" w:rsidRPr="00806F46">
        <w:rPr>
          <w:rFonts w:asciiTheme="minorHAnsi" w:hAnsiTheme="minorHAnsi" w:cstheme="minorHAnsi"/>
          <w:sz w:val="24"/>
          <w:szCs w:val="24"/>
        </w:rPr>
        <w:lastRenderedPageBreak/>
        <w:t xml:space="preserve">jazyk (ruský). </w:t>
      </w:r>
      <w:r w:rsidR="008C3E34" w:rsidRPr="00806F46">
        <w:rPr>
          <w:rFonts w:asciiTheme="minorHAnsi" w:hAnsiTheme="minorHAnsi" w:cstheme="minorHAnsi"/>
          <w:sz w:val="24"/>
          <w:szCs w:val="24"/>
        </w:rPr>
        <w:t>V rámci zájmové činnosti ve škole</w:t>
      </w:r>
      <w:r w:rsidR="006E0270" w:rsidRPr="00806F46">
        <w:rPr>
          <w:rFonts w:asciiTheme="minorHAnsi" w:hAnsiTheme="minorHAnsi" w:cstheme="minorHAnsi"/>
          <w:sz w:val="24"/>
          <w:szCs w:val="24"/>
        </w:rPr>
        <w:t xml:space="preserve"> působí</w:t>
      </w:r>
      <w:r w:rsidR="008C3E34" w:rsidRPr="00806F46">
        <w:rPr>
          <w:rFonts w:asciiTheme="minorHAnsi" w:hAnsiTheme="minorHAnsi" w:cstheme="minorHAnsi"/>
          <w:sz w:val="24"/>
          <w:szCs w:val="24"/>
        </w:rPr>
        <w:t xml:space="preserve"> dramatický kroužek v anglickém jazyce a kroužek francouzského jazyka.</w:t>
      </w:r>
    </w:p>
    <w:p w14:paraId="003E76A9" w14:textId="77777777" w:rsidR="00AB36AC" w:rsidRPr="00105088" w:rsidRDefault="00AB36AC" w:rsidP="008173A2">
      <w:pPr>
        <w:rPr>
          <w:rFonts w:asciiTheme="minorHAnsi" w:eastAsia="Times New Roman" w:hAnsiTheme="minorHAnsi" w:cstheme="minorHAnsi"/>
          <w:lang w:eastAsia="cs-CZ"/>
        </w:rPr>
      </w:pPr>
    </w:p>
    <w:p w14:paraId="62711E0F" w14:textId="77777777" w:rsidR="00D32C71" w:rsidRDefault="008173A2" w:rsidP="0034275D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06F4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Pedagogičtí pracovníci</w:t>
      </w:r>
      <w:r w:rsidRPr="00806F4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38F0A209" w14:textId="289B07E8" w:rsidR="008173A2" w:rsidRPr="00806F46" w:rsidRDefault="008173A2" w:rsidP="00D32C71">
      <w:pPr>
        <w:pStyle w:val="ListParagraph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06F46">
        <w:rPr>
          <w:rFonts w:asciiTheme="minorHAnsi" w:eastAsia="Times New Roman" w:hAnsiTheme="minorHAnsi" w:cstheme="minorHAnsi"/>
          <w:sz w:val="24"/>
          <w:szCs w:val="24"/>
          <w:lang w:eastAsia="cs-CZ"/>
        </w:rPr>
        <w:t>(odborná kvalifikace podle zákona č. 563/2004 Sb.,</w:t>
      </w:r>
      <w:r w:rsidR="00D32C7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806F46">
        <w:rPr>
          <w:rFonts w:asciiTheme="minorHAnsi" w:eastAsia="Times New Roman" w:hAnsiTheme="minorHAnsi" w:cstheme="minorHAnsi"/>
          <w:sz w:val="24"/>
          <w:szCs w:val="24"/>
          <w:lang w:eastAsia="cs-CZ"/>
        </w:rPr>
        <w:t>o</w:t>
      </w:r>
      <w:r w:rsidR="00D32C71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806F46">
        <w:rPr>
          <w:rFonts w:asciiTheme="minorHAnsi" w:eastAsia="Times New Roman" w:hAnsiTheme="minorHAnsi" w:cstheme="minorHAnsi"/>
          <w:sz w:val="24"/>
          <w:szCs w:val="24"/>
          <w:lang w:eastAsia="cs-CZ"/>
        </w:rPr>
        <w:t>pedagogických pracovnících, ve znění pozdějších předpisů)</w:t>
      </w:r>
    </w:p>
    <w:p w14:paraId="0284F330" w14:textId="77777777" w:rsidR="008173A2" w:rsidRPr="00806F46" w:rsidRDefault="008173A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077"/>
        <w:gridCol w:w="2077"/>
        <w:gridCol w:w="2078"/>
      </w:tblGrid>
      <w:tr w:rsidR="008173A2" w:rsidRPr="00806F46" w14:paraId="516C36BB" w14:textId="77777777" w:rsidTr="007D4070">
        <w:trPr>
          <w:trHeight w:hRule="exact" w:val="574"/>
        </w:trPr>
        <w:tc>
          <w:tcPr>
            <w:tcW w:w="2830" w:type="dxa"/>
          </w:tcPr>
          <w:p w14:paraId="41722997" w14:textId="77777777" w:rsidR="008173A2" w:rsidRPr="00D32C71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</w:tc>
        <w:tc>
          <w:tcPr>
            <w:tcW w:w="2077" w:type="dxa"/>
          </w:tcPr>
          <w:p w14:paraId="53B265B1" w14:textId="61D35300" w:rsidR="008173A2" w:rsidRPr="00D32C71" w:rsidRDefault="00953D96" w:rsidP="00D32C7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P</w:t>
            </w:r>
            <w:r w:rsidR="008173A2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ed. prac.</w:t>
            </w:r>
            <w:r w:rsid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 xml:space="preserve"> </w:t>
            </w:r>
            <w:r w:rsidR="008173A2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celkem</w:t>
            </w:r>
          </w:p>
        </w:tc>
        <w:tc>
          <w:tcPr>
            <w:tcW w:w="2077" w:type="dxa"/>
          </w:tcPr>
          <w:p w14:paraId="7DF40DFD" w14:textId="1A7CE489" w:rsidR="008173A2" w:rsidRPr="00D32C71" w:rsidRDefault="00953D96" w:rsidP="00D32C71">
            <w:pPr>
              <w:spacing w:line="240" w:lineRule="auto"/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P</w:t>
            </w:r>
            <w:r w:rsidR="008173A2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ed. prac.</w:t>
            </w:r>
            <w:r w:rsidR="00D32C71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 xml:space="preserve"> </w:t>
            </w:r>
            <w:r w:rsid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br/>
            </w:r>
            <w:r w:rsidR="008173A2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s</w:t>
            </w:r>
            <w:r w:rsidR="00D32C71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 </w:t>
            </w:r>
            <w:r w:rsidR="008173A2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odborn</w:t>
            </w:r>
            <w:r w:rsidR="00D32C71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 xml:space="preserve">ou </w:t>
            </w:r>
            <w:r w:rsidR="008173A2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kvalifikací</w:t>
            </w:r>
          </w:p>
        </w:tc>
        <w:tc>
          <w:tcPr>
            <w:tcW w:w="2078" w:type="dxa"/>
          </w:tcPr>
          <w:p w14:paraId="16C9A92F" w14:textId="53D441CB" w:rsidR="008173A2" w:rsidRPr="00D32C71" w:rsidRDefault="00953D96" w:rsidP="00D32C71">
            <w:pPr>
              <w:spacing w:line="240" w:lineRule="auto"/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pacing w:val="-10"/>
                <w:sz w:val="21"/>
                <w:szCs w:val="21"/>
                <w:lang w:eastAsia="cs-CZ"/>
              </w:rPr>
              <w:t>P</w:t>
            </w:r>
            <w:r w:rsidR="008173A2" w:rsidRPr="00D32C71">
              <w:rPr>
                <w:rFonts w:asciiTheme="minorHAnsi" w:eastAsia="Times New Roman" w:hAnsiTheme="minorHAnsi" w:cstheme="minorHAnsi"/>
                <w:spacing w:val="-10"/>
                <w:sz w:val="21"/>
                <w:szCs w:val="21"/>
                <w:lang w:eastAsia="cs-CZ"/>
              </w:rPr>
              <w:t xml:space="preserve">ed. prac. </w:t>
            </w:r>
            <w:r w:rsidR="00D32C71">
              <w:rPr>
                <w:rFonts w:asciiTheme="minorHAnsi" w:eastAsia="Times New Roman" w:hAnsiTheme="minorHAnsi" w:cstheme="minorHAnsi"/>
                <w:spacing w:val="-10"/>
                <w:sz w:val="21"/>
                <w:szCs w:val="21"/>
                <w:lang w:eastAsia="cs-CZ"/>
              </w:rPr>
              <w:br/>
            </w:r>
            <w:r w:rsidR="008173A2" w:rsidRPr="00D32C71">
              <w:rPr>
                <w:rFonts w:asciiTheme="minorHAnsi" w:eastAsia="Times New Roman" w:hAnsiTheme="minorHAnsi" w:cstheme="minorHAnsi"/>
                <w:spacing w:val="-10"/>
                <w:sz w:val="21"/>
                <w:szCs w:val="21"/>
                <w:lang w:eastAsia="cs-CZ"/>
              </w:rPr>
              <w:t>bez odborné</w:t>
            </w:r>
            <w:r w:rsidR="008173A2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 xml:space="preserve"> kvalifikace</w:t>
            </w:r>
          </w:p>
        </w:tc>
      </w:tr>
      <w:tr w:rsidR="008173A2" w:rsidRPr="00806F46" w14:paraId="05AD5298" w14:textId="77777777" w:rsidTr="007D4070">
        <w:trPr>
          <w:trHeight w:hRule="exact" w:val="427"/>
        </w:trPr>
        <w:tc>
          <w:tcPr>
            <w:tcW w:w="2830" w:type="dxa"/>
          </w:tcPr>
          <w:p w14:paraId="3F7C88CA" w14:textId="6A953370" w:rsidR="008173A2" w:rsidRPr="00D32C71" w:rsidRDefault="00953D96" w:rsidP="00CC69B3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P</w:t>
            </w:r>
            <w:r w:rsidR="008173A2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očet (fyz. osoby) k 31. 12. 20</w:t>
            </w:r>
            <w:r w:rsidR="00513F88" w:rsidRPr="00D32C7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20</w:t>
            </w:r>
          </w:p>
        </w:tc>
        <w:tc>
          <w:tcPr>
            <w:tcW w:w="2077" w:type="dxa"/>
          </w:tcPr>
          <w:p w14:paraId="27987398" w14:textId="5540F24F" w:rsidR="008173A2" w:rsidRPr="00D32C71" w:rsidRDefault="007527B8" w:rsidP="00CC69B3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42</w:t>
            </w:r>
          </w:p>
        </w:tc>
        <w:tc>
          <w:tcPr>
            <w:tcW w:w="2077" w:type="dxa"/>
          </w:tcPr>
          <w:p w14:paraId="1E974944" w14:textId="77777777" w:rsidR="008173A2" w:rsidRPr="00D32C71" w:rsidRDefault="00712A72" w:rsidP="00CC69B3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3</w:t>
            </w:r>
            <w:r w:rsidR="009D21F7"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2078" w:type="dxa"/>
          </w:tcPr>
          <w:p w14:paraId="2CE26E47" w14:textId="77777777" w:rsidR="008173A2" w:rsidRPr="00D32C71" w:rsidRDefault="00713C04" w:rsidP="00CC69B3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7</w:t>
            </w:r>
          </w:p>
        </w:tc>
      </w:tr>
    </w:tbl>
    <w:p w14:paraId="71BD356A" w14:textId="7D9072AD" w:rsidR="008173A2" w:rsidRPr="00DC3607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806F4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Věková struktura pedagogických pracovníků</w:t>
      </w:r>
    </w:p>
    <w:tbl>
      <w:tblPr>
        <w:tblpPr w:leftFromText="141" w:rightFromText="141" w:vertAnchor="text" w:horzAnchor="page" w:tblpXSpec="center" w:tblpY="21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8"/>
        <w:gridCol w:w="1298"/>
        <w:gridCol w:w="1299"/>
        <w:gridCol w:w="1299"/>
        <w:gridCol w:w="1299"/>
        <w:gridCol w:w="1299"/>
      </w:tblGrid>
      <w:tr w:rsidR="00466DF0" w:rsidRPr="00806F46" w14:paraId="36C5BCD8" w14:textId="77777777" w:rsidTr="007D4070">
        <w:trPr>
          <w:trHeight w:hRule="exact" w:val="577"/>
          <w:jc w:val="center"/>
        </w:trPr>
        <w:tc>
          <w:tcPr>
            <w:tcW w:w="2568" w:type="dxa"/>
            <w:vAlign w:val="center"/>
          </w:tcPr>
          <w:p w14:paraId="02B72703" w14:textId="77777777" w:rsidR="00466DF0" w:rsidRPr="00D32C71" w:rsidRDefault="00466DF0" w:rsidP="007D4070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  <w:t>Věk</w:t>
            </w:r>
          </w:p>
        </w:tc>
        <w:tc>
          <w:tcPr>
            <w:tcW w:w="1298" w:type="dxa"/>
            <w:vAlign w:val="center"/>
          </w:tcPr>
          <w:p w14:paraId="4760492C" w14:textId="77777777" w:rsidR="00466DF0" w:rsidRPr="00D32C71" w:rsidRDefault="00466DF0" w:rsidP="007D4070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  <w:t>do 30</w:t>
            </w:r>
          </w:p>
        </w:tc>
        <w:tc>
          <w:tcPr>
            <w:tcW w:w="1299" w:type="dxa"/>
            <w:vAlign w:val="center"/>
          </w:tcPr>
          <w:p w14:paraId="53E407D5" w14:textId="77777777" w:rsidR="00466DF0" w:rsidRPr="00D32C71" w:rsidRDefault="00466DF0" w:rsidP="007D4070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  <w:t>31 - 40</w:t>
            </w:r>
          </w:p>
        </w:tc>
        <w:tc>
          <w:tcPr>
            <w:tcW w:w="1299" w:type="dxa"/>
            <w:vAlign w:val="center"/>
          </w:tcPr>
          <w:p w14:paraId="6E0D67F8" w14:textId="77777777" w:rsidR="00466DF0" w:rsidRPr="00D32C71" w:rsidRDefault="00466DF0" w:rsidP="007D4070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  <w:t>41 - 50</w:t>
            </w:r>
          </w:p>
        </w:tc>
        <w:tc>
          <w:tcPr>
            <w:tcW w:w="1299" w:type="dxa"/>
            <w:vAlign w:val="center"/>
          </w:tcPr>
          <w:p w14:paraId="135A7D06" w14:textId="77777777" w:rsidR="00466DF0" w:rsidRPr="00D32C71" w:rsidRDefault="00466DF0" w:rsidP="007D4070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  <w:t>51 - 60</w:t>
            </w:r>
          </w:p>
        </w:tc>
        <w:tc>
          <w:tcPr>
            <w:tcW w:w="1299" w:type="dxa"/>
            <w:vAlign w:val="center"/>
          </w:tcPr>
          <w:p w14:paraId="117B0043" w14:textId="77777777" w:rsidR="00466DF0" w:rsidRPr="00D32C71" w:rsidRDefault="00466DF0" w:rsidP="007D4070">
            <w:pPr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  <w:t>61 – a více</w:t>
            </w:r>
          </w:p>
        </w:tc>
      </w:tr>
      <w:tr w:rsidR="00466DF0" w:rsidRPr="00806F46" w14:paraId="18D28F37" w14:textId="77777777" w:rsidTr="007D4070">
        <w:trPr>
          <w:trHeight w:hRule="exact" w:val="567"/>
          <w:jc w:val="center"/>
        </w:trPr>
        <w:tc>
          <w:tcPr>
            <w:tcW w:w="2568" w:type="dxa"/>
            <w:shd w:val="clear" w:color="auto" w:fill="FFFFFF" w:themeFill="background1"/>
            <w:vAlign w:val="center"/>
          </w:tcPr>
          <w:p w14:paraId="5AEA6E47" w14:textId="74B999DB" w:rsidR="00466DF0" w:rsidRPr="00D32C71" w:rsidRDefault="00953D96" w:rsidP="007D4070">
            <w:pPr>
              <w:spacing w:line="240" w:lineRule="auto"/>
              <w:rPr>
                <w:rFonts w:asciiTheme="minorHAnsi" w:eastAsia="Times New Roman" w:hAnsiTheme="minorHAnsi" w:cstheme="minorHAnsi"/>
                <w:b/>
                <w:spacing w:val="-8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spacing w:val="-8"/>
                <w:sz w:val="21"/>
                <w:szCs w:val="21"/>
                <w:lang w:eastAsia="cs-CZ"/>
              </w:rPr>
              <w:t>P</w:t>
            </w:r>
            <w:r w:rsidR="00466DF0" w:rsidRPr="00D32C71">
              <w:rPr>
                <w:rFonts w:asciiTheme="minorHAnsi" w:eastAsia="Times New Roman" w:hAnsiTheme="minorHAnsi" w:cstheme="minorHAnsi"/>
                <w:b/>
                <w:spacing w:val="-8"/>
                <w:sz w:val="21"/>
                <w:szCs w:val="21"/>
                <w:lang w:eastAsia="cs-CZ"/>
              </w:rPr>
              <w:t xml:space="preserve">očet (fyz. osoby) </w:t>
            </w:r>
            <w:r w:rsidR="007D4070">
              <w:rPr>
                <w:rFonts w:asciiTheme="minorHAnsi" w:eastAsia="Times New Roman" w:hAnsiTheme="minorHAnsi" w:cstheme="minorHAnsi"/>
                <w:b/>
                <w:spacing w:val="-8"/>
                <w:sz w:val="21"/>
                <w:szCs w:val="21"/>
                <w:lang w:eastAsia="cs-CZ"/>
              </w:rPr>
              <w:t xml:space="preserve"> </w:t>
            </w:r>
            <w:r w:rsidR="007D4070">
              <w:rPr>
                <w:rFonts w:asciiTheme="minorHAnsi" w:eastAsia="Times New Roman" w:hAnsiTheme="minorHAnsi" w:cstheme="minorHAnsi"/>
                <w:b/>
                <w:spacing w:val="-8"/>
                <w:sz w:val="21"/>
                <w:szCs w:val="21"/>
                <w:lang w:eastAsia="cs-CZ"/>
              </w:rPr>
              <w:br/>
            </w:r>
            <w:r w:rsidR="00466DF0" w:rsidRPr="00D32C71">
              <w:rPr>
                <w:rFonts w:asciiTheme="minorHAnsi" w:eastAsia="Times New Roman" w:hAnsiTheme="minorHAnsi" w:cstheme="minorHAnsi"/>
                <w:b/>
                <w:spacing w:val="-4"/>
                <w:sz w:val="21"/>
                <w:szCs w:val="21"/>
                <w:lang w:eastAsia="cs-CZ"/>
              </w:rPr>
              <w:t>k 31. 12. 20</w:t>
            </w:r>
            <w:r w:rsidR="00DC3607">
              <w:rPr>
                <w:rFonts w:asciiTheme="minorHAnsi" w:eastAsia="Times New Roman" w:hAnsiTheme="minorHAnsi" w:cstheme="minorHAnsi"/>
                <w:b/>
                <w:spacing w:val="-4"/>
                <w:sz w:val="21"/>
                <w:szCs w:val="21"/>
                <w:lang w:eastAsia="cs-CZ"/>
              </w:rPr>
              <w:t>20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8B8260B" w14:textId="77777777" w:rsidR="00466DF0" w:rsidRPr="00D32C71" w:rsidRDefault="007E0E4D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31B1A5A8" w14:textId="77777777" w:rsidR="00466DF0" w:rsidRPr="00D32C71" w:rsidRDefault="007E0E4D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6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610330A4" w14:textId="77777777" w:rsidR="00466DF0" w:rsidRPr="00D32C71" w:rsidRDefault="009D21F7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15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5FF8D3D2" w14:textId="77777777" w:rsidR="00466DF0" w:rsidRPr="00D32C71" w:rsidRDefault="007E0E4D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  <w:r w:rsidR="009D21F7"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14:paraId="0B7EC184" w14:textId="77777777" w:rsidR="00466DF0" w:rsidRPr="00D32C71" w:rsidRDefault="009D21F7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32C7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7</w:t>
            </w:r>
          </w:p>
        </w:tc>
      </w:tr>
    </w:tbl>
    <w:p w14:paraId="24B88AE4" w14:textId="775AEAF0" w:rsidR="008173A2" w:rsidRDefault="008173A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5F3E635" w14:textId="77777777" w:rsidR="00AB36AC" w:rsidRPr="00806F46" w:rsidRDefault="00AB36AC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72634AF" w14:textId="77777777" w:rsidR="004B61A0" w:rsidRDefault="008173A2" w:rsidP="008173A2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806F4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 xml:space="preserve">Další vzdělávání pedagogických pracovníků </w:t>
      </w:r>
    </w:p>
    <w:p w14:paraId="7A12D3E8" w14:textId="25D212C1" w:rsidR="00064699" w:rsidRPr="004B61A0" w:rsidRDefault="008173A2" w:rsidP="004B61A0">
      <w:pPr>
        <w:pStyle w:val="ListParagraph"/>
        <w:ind w:left="36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4B61A0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počet pedagogických pracovníků, kteří si doplňují odbornou kvalifikaci - </w:t>
      </w:r>
      <w:r w:rsidR="00121495" w:rsidRPr="004B61A0">
        <w:rPr>
          <w:rFonts w:asciiTheme="minorHAnsi" w:eastAsia="Times New Roman" w:hAnsiTheme="minorHAnsi" w:cstheme="minorHAnsi"/>
          <w:sz w:val="24"/>
          <w:szCs w:val="24"/>
          <w:lang w:eastAsia="cs-CZ"/>
        </w:rPr>
        <w:t>1</w:t>
      </w:r>
    </w:p>
    <w:p w14:paraId="3F587633" w14:textId="77777777" w:rsidR="008E36F3" w:rsidRDefault="008E36F3" w:rsidP="008173A2">
      <w:pPr>
        <w:rPr>
          <w:rFonts w:asciiTheme="minorHAnsi" w:eastAsia="Times New Roman" w:hAnsiTheme="minorHAnsi" w:cstheme="minorHAnsi"/>
          <w:lang w:eastAsia="cs-CZ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1010"/>
        <w:gridCol w:w="1795"/>
        <w:gridCol w:w="2449"/>
        <w:gridCol w:w="2178"/>
      </w:tblGrid>
      <w:tr w:rsidR="00510CAE" w:rsidRPr="003A0D01" w14:paraId="509F2C00" w14:textId="77777777" w:rsidTr="007D4070">
        <w:trPr>
          <w:trHeight w:val="315"/>
          <w:tblHeader/>
          <w:jc w:val="center"/>
        </w:trPr>
        <w:tc>
          <w:tcPr>
            <w:tcW w:w="1632" w:type="dxa"/>
            <w:noWrap/>
            <w:hideMark/>
          </w:tcPr>
          <w:p w14:paraId="534A3AD6" w14:textId="6C2662AB" w:rsidR="008E36F3" w:rsidRPr="003A0D01" w:rsidRDefault="004C50C1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P</w:t>
            </w:r>
            <w:r w:rsidR="008E36F3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říjmení, jméno, titul</w:t>
            </w:r>
          </w:p>
        </w:tc>
        <w:tc>
          <w:tcPr>
            <w:tcW w:w="1010" w:type="dxa"/>
            <w:noWrap/>
            <w:hideMark/>
          </w:tcPr>
          <w:p w14:paraId="61BFFE1B" w14:textId="0367675D" w:rsidR="008E36F3" w:rsidRPr="003A0D01" w:rsidRDefault="007757DB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N</w:t>
            </w:r>
            <w:r w:rsidR="004C50C1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ejvyšší </w:t>
            </w:r>
            <w:r w:rsidR="008E36F3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vzdělání</w:t>
            </w:r>
          </w:p>
        </w:tc>
        <w:tc>
          <w:tcPr>
            <w:tcW w:w="1796" w:type="dxa"/>
            <w:noWrap/>
            <w:hideMark/>
          </w:tcPr>
          <w:p w14:paraId="1D842DE6" w14:textId="457003A8" w:rsidR="008E36F3" w:rsidRPr="003A0D01" w:rsidRDefault="007757DB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C</w:t>
            </w:r>
            <w:r w:rsidR="008E36F3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eloživotní vzdělávání</w:t>
            </w:r>
          </w:p>
        </w:tc>
        <w:tc>
          <w:tcPr>
            <w:tcW w:w="2450" w:type="dxa"/>
            <w:noWrap/>
            <w:hideMark/>
          </w:tcPr>
          <w:p w14:paraId="72E18D18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2020</w:t>
            </w:r>
          </w:p>
        </w:tc>
        <w:tc>
          <w:tcPr>
            <w:tcW w:w="2179" w:type="dxa"/>
            <w:noWrap/>
            <w:hideMark/>
          </w:tcPr>
          <w:p w14:paraId="51EEC8EE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2021</w:t>
            </w:r>
          </w:p>
        </w:tc>
      </w:tr>
      <w:tr w:rsidR="00510CAE" w:rsidRPr="003A0D01" w14:paraId="530AEB25" w14:textId="77777777" w:rsidTr="007D4070">
        <w:trPr>
          <w:trHeight w:val="2981"/>
          <w:jc w:val="center"/>
        </w:trPr>
        <w:tc>
          <w:tcPr>
            <w:tcW w:w="1632" w:type="dxa"/>
            <w:hideMark/>
          </w:tcPr>
          <w:p w14:paraId="0567D82A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Heboussová Ivana, </w:t>
            </w:r>
            <w:r w:rsidR="007D195B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Mgr.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,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ředitelka ZŠ</w:t>
            </w:r>
          </w:p>
        </w:tc>
        <w:tc>
          <w:tcPr>
            <w:tcW w:w="1010" w:type="dxa"/>
            <w:hideMark/>
          </w:tcPr>
          <w:p w14:paraId="7BDC86C4" w14:textId="2D98C36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7C439BAF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2007 </w:t>
            </w:r>
          </w:p>
          <w:p w14:paraId="522328E6" w14:textId="77777777" w:rsidR="00A138AA" w:rsidRDefault="00A138AA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D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oplň.</w:t>
            </w:r>
            <w:r w:rsidR="002E7F4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pedag. st. pro učitele na SŠ                                                     </w:t>
            </w:r>
            <w:r w:rsidR="008E36F3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2010 </w:t>
            </w:r>
          </w:p>
          <w:p w14:paraId="4364C156" w14:textId="1EEFCD2B" w:rsidR="00A138AA" w:rsidRDefault="00A138AA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tudium pro ved. ped</w:t>
            </w:r>
            <w:r w:rsidR="00B4433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ag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.</w:t>
            </w:r>
            <w:r w:rsidR="002E7F4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4E1F0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pracovníky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                                               </w:t>
            </w:r>
            <w:r w:rsidR="008E36F3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2011 </w:t>
            </w:r>
          </w:p>
          <w:p w14:paraId="5C17C33A" w14:textId="4C1FEFFA" w:rsidR="00A138AA" w:rsidRDefault="00A138AA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</w:t>
            </w:r>
            <w:r w:rsidR="007D195B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ozšiř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. odb</w:t>
            </w:r>
            <w:r w:rsidR="00FB60E7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orné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kvalifikace-dějepis   </w:t>
            </w:r>
            <w:r w:rsidR="008E36F3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                   2016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562B004B" w14:textId="08C6C6BE" w:rsidR="008E36F3" w:rsidRPr="003A0D01" w:rsidRDefault="00A138AA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tudium pro výchovné poradce</w:t>
            </w:r>
          </w:p>
        </w:tc>
        <w:tc>
          <w:tcPr>
            <w:tcW w:w="2450" w:type="dxa"/>
            <w:hideMark/>
          </w:tcPr>
          <w:p w14:paraId="0CF8DD66" w14:textId="02CE9DD2" w:rsidR="00430D2A" w:rsidRPr="003A0D01" w:rsidRDefault="008E36F3" w:rsidP="003A0D0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</w:t>
            </w:r>
            <w:r w:rsidR="007D195B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škole </w:t>
            </w:r>
          </w:p>
          <w:p w14:paraId="6839CFF9" w14:textId="342199C5" w:rsidR="00430D2A" w:rsidRPr="003A0D01" w:rsidRDefault="007D195B" w:rsidP="003A0D0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Komunikace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rodina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-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škola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VPP </w:t>
            </w:r>
          </w:p>
          <w:p w14:paraId="67C6049A" w14:textId="2F045A61" w:rsidR="00430D2A" w:rsidRPr="003A0D01" w:rsidRDefault="008E36F3" w:rsidP="003A0D0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</w:t>
            </w:r>
            <w:r w:rsidR="007D195B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agrese </w:t>
            </w:r>
          </w:p>
          <w:p w14:paraId="74462884" w14:textId="51565714" w:rsidR="00430D2A" w:rsidRPr="003A0D01" w:rsidRDefault="007D195B" w:rsidP="003A0D0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.</w:t>
            </w:r>
            <w:r w:rsidR="00430D2A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5AF35473" w14:textId="57DC80EB" w:rsidR="00430D2A" w:rsidRPr="003A0D01" w:rsidRDefault="00A1156A" w:rsidP="003A0D0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Rozvoj matematické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 </w:t>
            </w:r>
          </w:p>
          <w:p w14:paraId="4AB71716" w14:textId="267E10A1" w:rsidR="008E36F3" w:rsidRPr="003A0D01" w:rsidRDefault="008E36F3" w:rsidP="003A0D01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Kurz NJ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úroveň A2</w:t>
            </w:r>
          </w:p>
        </w:tc>
        <w:tc>
          <w:tcPr>
            <w:tcW w:w="2179" w:type="dxa"/>
            <w:noWrap/>
            <w:hideMark/>
          </w:tcPr>
          <w:p w14:paraId="6CFD78A9" w14:textId="74C31DBD" w:rsidR="008E36F3" w:rsidRPr="003A0D01" w:rsidRDefault="007D195B" w:rsidP="00C92D0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50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Jak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na nový RVP ZV ve škole</w:t>
            </w:r>
          </w:p>
        </w:tc>
      </w:tr>
      <w:tr w:rsidR="00510CAE" w:rsidRPr="003A0D01" w14:paraId="5FB71C2A" w14:textId="77777777" w:rsidTr="007D4070">
        <w:trPr>
          <w:trHeight w:val="602"/>
          <w:jc w:val="center"/>
        </w:trPr>
        <w:tc>
          <w:tcPr>
            <w:tcW w:w="1632" w:type="dxa"/>
            <w:hideMark/>
          </w:tcPr>
          <w:p w14:paraId="64EBDF1A" w14:textId="0A92C831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Vojtová Světlana, PaedDr.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zástupkyně </w:t>
            </w:r>
            <w:r w:rsidR="00A57611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ŘŠ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pro 1. st.</w:t>
            </w:r>
          </w:p>
        </w:tc>
        <w:tc>
          <w:tcPr>
            <w:tcW w:w="1010" w:type="dxa"/>
            <w:hideMark/>
          </w:tcPr>
          <w:p w14:paraId="47DAE187" w14:textId="6E1B6FB1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PaedDr.</w:t>
            </w:r>
          </w:p>
        </w:tc>
        <w:tc>
          <w:tcPr>
            <w:tcW w:w="1796" w:type="dxa"/>
            <w:hideMark/>
          </w:tcPr>
          <w:p w14:paraId="555D6CD5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2007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261C13B3" w14:textId="543B2692" w:rsidR="00A138AA" w:rsidRDefault="00A138AA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tudium pro výchovné poradce                                         </w:t>
            </w:r>
            <w:r w:rsidR="008E36F3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2009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330AE643" w14:textId="2AF6B3D3" w:rsidR="008E36F3" w:rsidRPr="003A0D01" w:rsidRDefault="00A138AA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M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anažerské přípravné studium</w:t>
            </w:r>
          </w:p>
        </w:tc>
        <w:tc>
          <w:tcPr>
            <w:tcW w:w="2450" w:type="dxa"/>
            <w:hideMark/>
          </w:tcPr>
          <w:p w14:paraId="058D32CD" w14:textId="77777777" w:rsidR="000E3088" w:rsidRPr="003A0D01" w:rsidRDefault="000E3088" w:rsidP="00C92D0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099A9F3F" w14:textId="61AABF01" w:rsidR="000E3088" w:rsidRPr="003A0D01" w:rsidRDefault="007D195B" w:rsidP="00C92D0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Komunikace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rodina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DF752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škola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VPP</w:t>
            </w:r>
          </w:p>
          <w:p w14:paraId="7510BE04" w14:textId="5CFB32E2" w:rsidR="000E3088" w:rsidRPr="003A0D01" w:rsidRDefault="008E36F3" w:rsidP="00C92D0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</w:t>
            </w:r>
            <w:r w:rsidR="007D195B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agrese</w:t>
            </w:r>
          </w:p>
          <w:p w14:paraId="0F1E1761" w14:textId="5080A549" w:rsidR="000E3088" w:rsidRPr="003A0D01" w:rsidRDefault="007D195B" w:rsidP="00C92D0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.</w:t>
            </w:r>
            <w:r w:rsidR="001845A2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</w:p>
          <w:p w14:paraId="3710C42E" w14:textId="356EFFE0" w:rsidR="000E3088" w:rsidRPr="003A0D01" w:rsidRDefault="00A1156A" w:rsidP="00C92D0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0E3088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</w:t>
            </w:r>
          </w:p>
          <w:p w14:paraId="4E72F0B1" w14:textId="1BF76FD7" w:rsidR="000E3088" w:rsidRPr="003A0D01" w:rsidRDefault="008E36F3" w:rsidP="00C92D0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Postavení AP ve šk.</w:t>
            </w:r>
            <w:r w:rsidR="003375D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ystému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109D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ZŠ  </w:t>
            </w:r>
          </w:p>
          <w:p w14:paraId="44307999" w14:textId="2DC932F4" w:rsidR="008E36F3" w:rsidRPr="003A0D01" w:rsidRDefault="008E36F3" w:rsidP="00C92D0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Zábavné vyučování na 1.</w:t>
            </w:r>
            <w:r w:rsidR="007F16EF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st.</w:t>
            </w:r>
            <w:r w:rsidR="007F16EF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ZŠ</w:t>
            </w:r>
          </w:p>
        </w:tc>
        <w:tc>
          <w:tcPr>
            <w:tcW w:w="2179" w:type="dxa"/>
            <w:noWrap/>
            <w:hideMark/>
          </w:tcPr>
          <w:p w14:paraId="12B5B395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 </w:t>
            </w:r>
          </w:p>
        </w:tc>
      </w:tr>
      <w:tr w:rsidR="00510CAE" w:rsidRPr="003A0D01" w14:paraId="60C44156" w14:textId="77777777" w:rsidTr="007D4070">
        <w:trPr>
          <w:trHeight w:val="2971"/>
          <w:jc w:val="center"/>
        </w:trPr>
        <w:tc>
          <w:tcPr>
            <w:tcW w:w="1632" w:type="dxa"/>
            <w:hideMark/>
          </w:tcPr>
          <w:p w14:paraId="0EC06A93" w14:textId="4195A7FF" w:rsidR="008E36F3" w:rsidRPr="003A0D01" w:rsidRDefault="005375F2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lastRenderedPageBreak/>
              <w:t>Ludwig Jana,  Mgr.,</w:t>
            </w:r>
            <w:r w:rsidR="008E36F3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</w:t>
            </w:r>
            <w:r w:rsidR="008E36F3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zástupkyně </w:t>
            </w:r>
            <w:r w:rsidR="00A57611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ŘŠ</w:t>
            </w:r>
            <w:r w:rsidR="008E36F3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pro 2. st.</w:t>
            </w:r>
          </w:p>
        </w:tc>
        <w:tc>
          <w:tcPr>
            <w:tcW w:w="1010" w:type="dxa"/>
            <w:hideMark/>
          </w:tcPr>
          <w:p w14:paraId="06C551C9" w14:textId="3E556BF5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40849329" w14:textId="77777777" w:rsidR="00A138AA" w:rsidRDefault="00A57611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375F2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  <w:t>2019</w:t>
            </w:r>
            <w:r w:rsidR="000B34C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5ADF5154" w14:textId="772A200A" w:rsidR="008E36F3" w:rsidRPr="003A0D01" w:rsidRDefault="00A138AA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Zahájení studia</w:t>
            </w:r>
            <w:r w:rsidR="00A57611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pro vedoucí pedagogické pracovníky PedF UK</w:t>
            </w:r>
          </w:p>
        </w:tc>
        <w:tc>
          <w:tcPr>
            <w:tcW w:w="2450" w:type="dxa"/>
            <w:hideMark/>
          </w:tcPr>
          <w:p w14:paraId="234ACA12" w14:textId="77777777" w:rsidR="000E3088" w:rsidRPr="003A0D01" w:rsidRDefault="008E36F3" w:rsidP="00C92D0F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621EE733" w14:textId="04B540F8" w:rsidR="000E3088" w:rsidRPr="003A0D01" w:rsidRDefault="008E36F3" w:rsidP="00C92D0F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Komunikace rodina</w:t>
            </w:r>
            <w:r w:rsidR="00DF752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-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škola</w:t>
            </w:r>
            <w:r w:rsidR="00DF752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DF752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VPP</w:t>
            </w:r>
          </w:p>
          <w:p w14:paraId="7FFAAB34" w14:textId="77777777" w:rsidR="000E3088" w:rsidRPr="003A0D01" w:rsidRDefault="008E36F3" w:rsidP="00C92D0F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Distanční výuka NJ      </w:t>
            </w:r>
          </w:p>
          <w:p w14:paraId="4A208CEE" w14:textId="77777777" w:rsidR="000E3088" w:rsidRPr="003A0D01" w:rsidRDefault="008E36F3" w:rsidP="00C92D0F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0E3088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0E3088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</w:t>
            </w:r>
          </w:p>
          <w:p w14:paraId="174EDA6A" w14:textId="47D4E455" w:rsidR="000E3088" w:rsidRPr="003A0D01" w:rsidRDefault="008E36F3" w:rsidP="00C92D0F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0E3088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</w:p>
          <w:p w14:paraId="443FDE07" w14:textId="00A1B636" w:rsidR="008E36F3" w:rsidRPr="003A0D01" w:rsidRDefault="00A1156A" w:rsidP="00C92D0F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0E3088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hideMark/>
          </w:tcPr>
          <w:p w14:paraId="61359C91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510CAE" w:rsidRPr="003A0D01" w14:paraId="799EA263" w14:textId="77777777" w:rsidTr="007D4070">
        <w:trPr>
          <w:trHeight w:val="2957"/>
          <w:jc w:val="center"/>
        </w:trPr>
        <w:tc>
          <w:tcPr>
            <w:tcW w:w="1632" w:type="dxa"/>
            <w:hideMark/>
          </w:tcPr>
          <w:p w14:paraId="640B7833" w14:textId="255AB8DB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Bártová Kateřina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</w:p>
          <w:p w14:paraId="270F3550" w14:textId="77777777" w:rsidR="00A57611" w:rsidRPr="003A0D01" w:rsidRDefault="00A57611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2. st.</w:t>
            </w:r>
          </w:p>
        </w:tc>
        <w:tc>
          <w:tcPr>
            <w:tcW w:w="1010" w:type="dxa"/>
            <w:hideMark/>
          </w:tcPr>
          <w:p w14:paraId="0D7D1069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74E7FEC0" w14:textId="77777777" w:rsidR="00A138AA" w:rsidRDefault="000B34C2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1995 </w:t>
            </w:r>
          </w:p>
          <w:p w14:paraId="11EB5787" w14:textId="1CD027B5" w:rsidR="008E36F3" w:rsidRPr="003A0D01" w:rsidRDefault="00FB60E7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</w:t>
            </w:r>
            <w:r w:rsidR="005375F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t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.</w:t>
            </w:r>
            <w:r w:rsidR="002E7F4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5375F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</w:t>
            </w:r>
            <w:r w:rsidR="005375F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ouška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375F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pedagogika a     psychologie, st.</w:t>
            </w:r>
            <w:r w:rsidR="002E7F4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zkouška - NJ</w:t>
            </w:r>
          </w:p>
        </w:tc>
        <w:tc>
          <w:tcPr>
            <w:tcW w:w="2450" w:type="dxa"/>
            <w:hideMark/>
          </w:tcPr>
          <w:p w14:paraId="0C897F2F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9" w:type="dxa"/>
            <w:hideMark/>
          </w:tcPr>
          <w:p w14:paraId="09F92E10" w14:textId="77777777" w:rsidR="000E3088" w:rsidRPr="003A0D01" w:rsidRDefault="008E36F3" w:rsidP="00C92D0F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50" w:hanging="153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Jak rozmluvit žáky online        </w:t>
            </w:r>
          </w:p>
          <w:p w14:paraId="23DD535D" w14:textId="77777777" w:rsidR="000E3088" w:rsidRPr="003A0D01" w:rsidRDefault="008E36F3" w:rsidP="00C92D0F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50" w:hanging="153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Wortschatzarbeit mit Spass      </w:t>
            </w:r>
          </w:p>
          <w:p w14:paraId="11A50414" w14:textId="77777777" w:rsidR="000E3088" w:rsidRPr="003A0D01" w:rsidRDefault="008E36F3" w:rsidP="00C92D0F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50" w:hanging="153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Vyučování trochu jinak                      </w:t>
            </w:r>
          </w:p>
          <w:p w14:paraId="509CD1C4" w14:textId="77777777" w:rsidR="000E3088" w:rsidRPr="003A0D01" w:rsidRDefault="008E36F3" w:rsidP="00C92D0F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50" w:hanging="153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Beste Freunde aktivně </w:t>
            </w:r>
            <w:r w:rsidR="000E3088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br/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a interaktivně  </w:t>
            </w:r>
          </w:p>
          <w:p w14:paraId="11E0D6D7" w14:textId="79BFDD61" w:rsidR="008E36F3" w:rsidRPr="003A0D01" w:rsidRDefault="008E36F3" w:rsidP="00C92D0F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50" w:hanging="153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Gramatika kreativně</w:t>
            </w:r>
          </w:p>
        </w:tc>
      </w:tr>
      <w:tr w:rsidR="00510CAE" w:rsidRPr="003A0D01" w14:paraId="31FD47B5" w14:textId="77777777" w:rsidTr="007D4070">
        <w:trPr>
          <w:trHeight w:val="1412"/>
          <w:jc w:val="center"/>
        </w:trPr>
        <w:tc>
          <w:tcPr>
            <w:tcW w:w="1632" w:type="dxa"/>
            <w:hideMark/>
          </w:tcPr>
          <w:p w14:paraId="55C89737" w14:textId="24726D85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Boudná Jitka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1"/>
                <w:szCs w:val="21"/>
                <w:lang w:eastAsia="cs-CZ"/>
              </w:rPr>
              <w:t xml:space="preserve">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vychovatelka ŠD a učitelka 1. st.</w:t>
            </w:r>
          </w:p>
        </w:tc>
        <w:tc>
          <w:tcPr>
            <w:tcW w:w="1010" w:type="dxa"/>
            <w:hideMark/>
          </w:tcPr>
          <w:p w14:paraId="0B5DFE83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2FF99FCA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4C5D9EC3" w14:textId="550BF502" w:rsidR="000E3088" w:rsidRPr="003A0D01" w:rsidRDefault="008E36F3" w:rsidP="00C92D0F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17" w:hanging="109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</w:t>
            </w:r>
          </w:p>
          <w:p w14:paraId="54DD36F2" w14:textId="6C0AFF58" w:rsidR="000E3088" w:rsidRPr="003A0D01" w:rsidRDefault="008E36F3" w:rsidP="00C92D0F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17" w:hanging="109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0E3088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CE2BD5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sociální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pedagogů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</w:t>
            </w:r>
          </w:p>
          <w:p w14:paraId="1673C4B4" w14:textId="55A5DB30" w:rsidR="008E36F3" w:rsidRPr="003A0D01" w:rsidRDefault="00A1156A" w:rsidP="00C92D0F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17" w:hanging="109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0E3088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724DE955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002CC4" w:rsidRPr="003A0D01" w14:paraId="2A09B8D6" w14:textId="77777777" w:rsidTr="007D4070">
        <w:trPr>
          <w:trHeight w:val="1688"/>
          <w:jc w:val="center"/>
        </w:trPr>
        <w:tc>
          <w:tcPr>
            <w:tcW w:w="1632" w:type="dxa"/>
          </w:tcPr>
          <w:p w14:paraId="5CB4BEE6" w14:textId="54E0577D" w:rsidR="00713C04" w:rsidRPr="003A0D01" w:rsidRDefault="00713C04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Dluhoš Marek, PhDr., ThDr.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</w:t>
            </w:r>
            <w:r w:rsidRPr="003A0D01">
              <w:rPr>
                <w:rFonts w:asciiTheme="minorHAnsi" w:eastAsia="Times New Roman" w:hAnsiTheme="minorHAnsi" w:cstheme="minorHAnsi"/>
                <w:bCs/>
                <w:i/>
                <w:sz w:val="21"/>
                <w:szCs w:val="21"/>
                <w:lang w:eastAsia="cs-CZ"/>
              </w:rPr>
              <w:t>učitel 2. st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1010" w:type="dxa"/>
          </w:tcPr>
          <w:p w14:paraId="1D0C56B9" w14:textId="18318203" w:rsidR="00713C04" w:rsidRPr="003A0D01" w:rsidRDefault="00713C04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Mgr.</w:t>
            </w:r>
          </w:p>
        </w:tc>
        <w:tc>
          <w:tcPr>
            <w:tcW w:w="1796" w:type="dxa"/>
          </w:tcPr>
          <w:p w14:paraId="5413AEBD" w14:textId="77777777" w:rsidR="00A138AA" w:rsidRDefault="00713C04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375F2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  <w:t>2018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7D67B086" w14:textId="12237263" w:rsidR="00713C04" w:rsidRPr="003A0D01" w:rsidRDefault="00713C04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Husitská teologická fakulta</w:t>
            </w:r>
          </w:p>
        </w:tc>
        <w:tc>
          <w:tcPr>
            <w:tcW w:w="2450" w:type="dxa"/>
          </w:tcPr>
          <w:p w14:paraId="0DEC0329" w14:textId="77777777" w:rsidR="00713C04" w:rsidRPr="003A0D01" w:rsidRDefault="00713C04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</w:tc>
        <w:tc>
          <w:tcPr>
            <w:tcW w:w="2179" w:type="dxa"/>
            <w:noWrap/>
          </w:tcPr>
          <w:p w14:paraId="6CE12C6C" w14:textId="3A581C40" w:rsidR="00AE77BC" w:rsidRPr="003A0D01" w:rsidRDefault="00713C04" w:rsidP="00C92D0F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50" w:hanging="136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-prevence agrese   </w:t>
            </w:r>
          </w:p>
          <w:p w14:paraId="439B2228" w14:textId="387540B2" w:rsidR="00AE77BC" w:rsidRPr="003A0D01" w:rsidRDefault="00713C04" w:rsidP="00C92D0F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50" w:hanging="136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CE2BD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sociální rozvoj pedag.    </w:t>
            </w:r>
          </w:p>
          <w:p w14:paraId="324206C0" w14:textId="3EE57D29" w:rsidR="00713C04" w:rsidRPr="003A0D01" w:rsidRDefault="00A1156A" w:rsidP="00C92D0F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50" w:hanging="136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Rozvoj matematické </w:t>
            </w:r>
            <w:r w:rsidR="00713C04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</w:tr>
      <w:tr w:rsidR="00002CC4" w:rsidRPr="003A0D01" w14:paraId="33D1E135" w14:textId="77777777" w:rsidTr="007D4070">
        <w:trPr>
          <w:trHeight w:val="1414"/>
          <w:jc w:val="center"/>
        </w:trPr>
        <w:tc>
          <w:tcPr>
            <w:tcW w:w="1632" w:type="dxa"/>
            <w:hideMark/>
          </w:tcPr>
          <w:p w14:paraId="5204AF5A" w14:textId="3D893DE3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Fišer David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 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 vychovatel ŠD a asistent pedagoga</w:t>
            </w:r>
          </w:p>
        </w:tc>
        <w:tc>
          <w:tcPr>
            <w:tcW w:w="1010" w:type="dxa"/>
            <w:hideMark/>
          </w:tcPr>
          <w:p w14:paraId="18C7DFB9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ZŠ</w:t>
            </w:r>
          </w:p>
        </w:tc>
        <w:tc>
          <w:tcPr>
            <w:tcW w:w="1796" w:type="dxa"/>
            <w:hideMark/>
          </w:tcPr>
          <w:p w14:paraId="48BA411A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2016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096A9B0E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Základní kurz pro asistenty                                          </w:t>
            </w:r>
            <w:r w:rsidRPr="000B34C2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cs-CZ"/>
              </w:rPr>
              <w:t>2019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46DE6F62" w14:textId="7ABD87E7" w:rsidR="008E36F3" w:rsidRPr="003A0D01" w:rsidRDefault="00A138AA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ahájení studia SŠ</w:t>
            </w:r>
          </w:p>
        </w:tc>
        <w:tc>
          <w:tcPr>
            <w:tcW w:w="2450" w:type="dxa"/>
            <w:hideMark/>
          </w:tcPr>
          <w:p w14:paraId="028C44E4" w14:textId="685C7DD7" w:rsidR="00AE77BC" w:rsidRPr="003A0D01" w:rsidRDefault="00AE77BC" w:rsidP="00C92D0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Klima školy - prevence agrese  </w:t>
            </w:r>
          </w:p>
          <w:p w14:paraId="2110B489" w14:textId="0862EA57" w:rsidR="00AE77BC" w:rsidRPr="003A0D01" w:rsidRDefault="00AE77BC" w:rsidP="00C92D0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17" w:hanging="109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Osobn. </w:t>
            </w:r>
            <w:r w:rsidR="002E7F42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sociální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pedagogů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</w:t>
            </w:r>
          </w:p>
          <w:p w14:paraId="5E63DEC3" w14:textId="2557E27F" w:rsidR="008E36F3" w:rsidRPr="003A0D01" w:rsidRDefault="00A1156A" w:rsidP="00C92D0F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17" w:hanging="109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gramotnosti</w:t>
            </w:r>
          </w:p>
        </w:tc>
        <w:tc>
          <w:tcPr>
            <w:tcW w:w="2179" w:type="dxa"/>
            <w:noWrap/>
            <w:hideMark/>
          </w:tcPr>
          <w:p w14:paraId="3865C8B7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52609339" w14:textId="77777777" w:rsidTr="007D4070">
        <w:trPr>
          <w:trHeight w:val="744"/>
          <w:jc w:val="center"/>
        </w:trPr>
        <w:tc>
          <w:tcPr>
            <w:tcW w:w="1632" w:type="dxa"/>
            <w:hideMark/>
          </w:tcPr>
          <w:p w14:paraId="15B98819" w14:textId="55180162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Grolmusová Lenka, DiS.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asistentka pedagoga</w:t>
            </w:r>
          </w:p>
        </w:tc>
        <w:tc>
          <w:tcPr>
            <w:tcW w:w="1010" w:type="dxa"/>
            <w:hideMark/>
          </w:tcPr>
          <w:p w14:paraId="09A6D265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VOŠ  </w:t>
            </w:r>
          </w:p>
        </w:tc>
        <w:tc>
          <w:tcPr>
            <w:tcW w:w="1796" w:type="dxa"/>
            <w:hideMark/>
          </w:tcPr>
          <w:p w14:paraId="5270165B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1999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5FE21FB7" w14:textId="31168A09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Zertifikat (NJ)                                  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2017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Vychovatelství</w:t>
            </w:r>
          </w:p>
        </w:tc>
        <w:tc>
          <w:tcPr>
            <w:tcW w:w="2450" w:type="dxa"/>
            <w:hideMark/>
          </w:tcPr>
          <w:p w14:paraId="2D108B9C" w14:textId="77777777" w:rsidR="00AE77BC" w:rsidRPr="003A0D01" w:rsidRDefault="008E36F3" w:rsidP="00C92D0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7" w:hanging="135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69E3CA55" w14:textId="77777777" w:rsidR="00AE77BC" w:rsidRPr="003A0D01" w:rsidRDefault="008E36F3" w:rsidP="00C92D0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7" w:hanging="135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6A637F0B" w14:textId="7A6CFD12" w:rsidR="00AE77BC" w:rsidRPr="003A0D01" w:rsidRDefault="008E36F3" w:rsidP="00C92D0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7" w:hanging="135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1845A2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</w:p>
          <w:p w14:paraId="3F62CE6A" w14:textId="1E8B552F" w:rsidR="00AE77BC" w:rsidRPr="003A0D01" w:rsidRDefault="00A1156A" w:rsidP="00C92D0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7" w:hanging="135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Rozvoj matematické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</w:t>
            </w:r>
          </w:p>
          <w:p w14:paraId="00E7A413" w14:textId="6F3F101B" w:rsidR="008E36F3" w:rsidRPr="003A0D01" w:rsidRDefault="008E36F3" w:rsidP="00C92D0F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7" w:hanging="135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Postavení AP ve šk.</w:t>
            </w:r>
            <w:r w:rsidR="003375D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systému</w:t>
            </w:r>
            <w:r w:rsidR="003E1F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3E1F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ZŠ</w:t>
            </w:r>
          </w:p>
        </w:tc>
        <w:tc>
          <w:tcPr>
            <w:tcW w:w="2179" w:type="dxa"/>
            <w:noWrap/>
            <w:hideMark/>
          </w:tcPr>
          <w:p w14:paraId="518E124A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 </w:t>
            </w:r>
          </w:p>
        </w:tc>
      </w:tr>
      <w:tr w:rsidR="00510CAE" w:rsidRPr="003A0D01" w14:paraId="45B1C381" w14:textId="77777777" w:rsidTr="007D4070">
        <w:trPr>
          <w:trHeight w:val="2971"/>
          <w:jc w:val="center"/>
        </w:trPr>
        <w:tc>
          <w:tcPr>
            <w:tcW w:w="1632" w:type="dxa"/>
            <w:hideMark/>
          </w:tcPr>
          <w:p w14:paraId="5DFCDE0D" w14:textId="14F9F73A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lastRenderedPageBreak/>
              <w:t>Henderson Brandejsová Petra,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2. st.</w:t>
            </w:r>
          </w:p>
        </w:tc>
        <w:tc>
          <w:tcPr>
            <w:tcW w:w="1010" w:type="dxa"/>
            <w:hideMark/>
          </w:tcPr>
          <w:p w14:paraId="48DF8B96" w14:textId="22C1D9DD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5E93A505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2015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42FAE4CA" w14:textId="612E90A6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Doplňující studium didaktiky angličtiny</w:t>
            </w:r>
          </w:p>
        </w:tc>
        <w:tc>
          <w:tcPr>
            <w:tcW w:w="2450" w:type="dxa"/>
            <w:hideMark/>
          </w:tcPr>
          <w:p w14:paraId="6E79728E" w14:textId="77777777" w:rsidR="00AE77BC" w:rsidRPr="003A0D01" w:rsidRDefault="008E36F3" w:rsidP="00C92D0F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26EB66D0" w14:textId="293CDF08" w:rsidR="00AE77BC" w:rsidRPr="003A0D01" w:rsidRDefault="008E36F3" w:rsidP="00C92D0F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Čtením a psan</w:t>
            </w:r>
            <w:r w:rsidR="000413E7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ím ke kritick. myšlení pro učitele</w:t>
            </w:r>
            <w:r w:rsidR="001845A2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Č</w:t>
            </w:r>
            <w:r w:rsidR="00AE77BC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J</w:t>
            </w:r>
          </w:p>
          <w:p w14:paraId="270DAE60" w14:textId="3F2A23C1" w:rsidR="001845A2" w:rsidRPr="003A0D01" w:rsidRDefault="008E36F3" w:rsidP="00C92D0F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</w:t>
            </w:r>
          </w:p>
          <w:p w14:paraId="41C9C7CB" w14:textId="1BFB2CEA" w:rsidR="001845A2" w:rsidRPr="003A0D01" w:rsidRDefault="008E36F3" w:rsidP="00C92D0F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1845A2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</w:t>
            </w:r>
          </w:p>
          <w:p w14:paraId="2E27F76B" w14:textId="67941EBB" w:rsidR="008E36F3" w:rsidRPr="003A0D01" w:rsidRDefault="00A1156A" w:rsidP="00C92D0F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1845A2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4E4B9C23" w14:textId="0BECE508" w:rsidR="008E36F3" w:rsidRPr="003A0D01" w:rsidRDefault="00AE77BC" w:rsidP="00C92D0F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250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Č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tením a psaním ke kritic.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myšlení</w:t>
            </w:r>
          </w:p>
        </w:tc>
      </w:tr>
      <w:tr w:rsidR="00510CAE" w:rsidRPr="003A0D01" w14:paraId="748617F3" w14:textId="77777777" w:rsidTr="007D4070">
        <w:trPr>
          <w:trHeight w:val="1681"/>
          <w:jc w:val="center"/>
        </w:trPr>
        <w:tc>
          <w:tcPr>
            <w:tcW w:w="1632" w:type="dxa"/>
            <w:hideMark/>
          </w:tcPr>
          <w:p w14:paraId="4FA60F11" w14:textId="548E31C1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Hepnerová Magdalena,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vychovatelka ŠD</w:t>
            </w:r>
          </w:p>
        </w:tc>
        <w:tc>
          <w:tcPr>
            <w:tcW w:w="1010" w:type="dxa"/>
            <w:hideMark/>
          </w:tcPr>
          <w:p w14:paraId="309CEBE6" w14:textId="7CC4BE34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0F129F8A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28CA200E" w14:textId="0EBB287F" w:rsidR="001845A2" w:rsidRPr="003A0D01" w:rsidRDefault="008E36F3" w:rsidP="00C92D0F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</w:t>
            </w:r>
          </w:p>
          <w:p w14:paraId="345746FC" w14:textId="4EA7C231" w:rsidR="001845A2" w:rsidRPr="003A0D01" w:rsidRDefault="008E36F3" w:rsidP="00C92D0F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1845A2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587F2176" w14:textId="1C2FD42B" w:rsidR="008E36F3" w:rsidRPr="003A0D01" w:rsidRDefault="00A1156A" w:rsidP="00C92D0F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1845A2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20338BC7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65B1398B" w14:textId="77777777" w:rsidTr="007D4070">
        <w:trPr>
          <w:trHeight w:val="2414"/>
          <w:jc w:val="center"/>
        </w:trPr>
        <w:tc>
          <w:tcPr>
            <w:tcW w:w="1632" w:type="dxa"/>
            <w:hideMark/>
          </w:tcPr>
          <w:p w14:paraId="5751AA21" w14:textId="6E17901A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Holičová Daniela,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1.st.</w:t>
            </w:r>
          </w:p>
        </w:tc>
        <w:tc>
          <w:tcPr>
            <w:tcW w:w="1010" w:type="dxa"/>
            <w:hideMark/>
          </w:tcPr>
          <w:p w14:paraId="72F8A0B5" w14:textId="00C766F0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473A2F19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716ADEBF" w14:textId="77777777" w:rsidR="003A0D01" w:rsidRPr="003A0D01" w:rsidRDefault="008E36F3" w:rsidP="00C92D0F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29652132" w14:textId="1C8135AE" w:rsidR="003A0D01" w:rsidRPr="003A0D01" w:rsidRDefault="008E36F3" w:rsidP="00C92D0F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</w:t>
            </w:r>
          </w:p>
          <w:p w14:paraId="5439A3A4" w14:textId="4C02D51E" w:rsidR="003A0D01" w:rsidRPr="003A0D01" w:rsidRDefault="003A0D01" w:rsidP="00C92D0F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sobn.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51037120" w14:textId="63DFECC6" w:rsidR="003A0D01" w:rsidRPr="003A0D01" w:rsidRDefault="00A1156A" w:rsidP="00C92D0F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3A0D01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 </w:t>
            </w:r>
          </w:p>
          <w:p w14:paraId="1E2DA8ED" w14:textId="54C62843" w:rsidR="008E36F3" w:rsidRPr="003A0D01" w:rsidRDefault="008E36F3" w:rsidP="00C92D0F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Reading Skills</w:t>
            </w:r>
          </w:p>
        </w:tc>
        <w:tc>
          <w:tcPr>
            <w:tcW w:w="2179" w:type="dxa"/>
            <w:hideMark/>
          </w:tcPr>
          <w:p w14:paraId="48EDD3B9" w14:textId="77777777" w:rsidR="003A0D01" w:rsidRPr="003A0D01" w:rsidRDefault="008E36F3" w:rsidP="00C92D0F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250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Formativní hodnocení v praxi  </w:t>
            </w:r>
          </w:p>
          <w:p w14:paraId="58B65394" w14:textId="33D9E332" w:rsidR="008E36F3" w:rsidRPr="003A0D01" w:rsidRDefault="008E36F3" w:rsidP="00C92D0F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250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Záznamy z žákovské četby</w:t>
            </w:r>
          </w:p>
        </w:tc>
      </w:tr>
      <w:tr w:rsidR="00510CAE" w:rsidRPr="003A0D01" w14:paraId="7C5B1BEE" w14:textId="77777777" w:rsidTr="007D4070">
        <w:trPr>
          <w:trHeight w:val="1117"/>
          <w:jc w:val="center"/>
        </w:trPr>
        <w:tc>
          <w:tcPr>
            <w:tcW w:w="1632" w:type="dxa"/>
            <w:hideMark/>
          </w:tcPr>
          <w:p w14:paraId="5AF96F19" w14:textId="1900313B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Honsová Jana,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speciální pedagog 1. st.</w:t>
            </w:r>
          </w:p>
        </w:tc>
        <w:tc>
          <w:tcPr>
            <w:tcW w:w="1010" w:type="dxa"/>
            <w:hideMark/>
          </w:tcPr>
          <w:p w14:paraId="2E27F79C" w14:textId="5469FACD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4E52FA3B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60568C1D" w14:textId="77777777" w:rsidR="008E36F3" w:rsidRPr="003A0D01" w:rsidRDefault="008E36F3" w:rsidP="00C92D0F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Osobnostně sociální rozvoj pedagogů </w:t>
            </w:r>
          </w:p>
        </w:tc>
        <w:tc>
          <w:tcPr>
            <w:tcW w:w="2179" w:type="dxa"/>
            <w:noWrap/>
            <w:hideMark/>
          </w:tcPr>
          <w:p w14:paraId="734A16D7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2A6569DE" w14:textId="77777777" w:rsidTr="007D4070">
        <w:trPr>
          <w:trHeight w:val="2395"/>
          <w:jc w:val="center"/>
        </w:trPr>
        <w:tc>
          <w:tcPr>
            <w:tcW w:w="1632" w:type="dxa"/>
            <w:hideMark/>
          </w:tcPr>
          <w:p w14:paraId="4E4B73F8" w14:textId="376D5A9C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Hýková Jaroslava,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</w:t>
            </w:r>
            <w:r w:rsidR="00A57611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1.st.</w:t>
            </w:r>
          </w:p>
        </w:tc>
        <w:tc>
          <w:tcPr>
            <w:tcW w:w="1010" w:type="dxa"/>
            <w:hideMark/>
          </w:tcPr>
          <w:p w14:paraId="3FACCA55" w14:textId="4951710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66B96106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2008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62DB0587" w14:textId="70CC0974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Speciální pedagogika</w:t>
            </w:r>
          </w:p>
        </w:tc>
        <w:tc>
          <w:tcPr>
            <w:tcW w:w="2450" w:type="dxa"/>
            <w:hideMark/>
          </w:tcPr>
          <w:p w14:paraId="2C39CA2D" w14:textId="77777777" w:rsidR="003A0D01" w:rsidRPr="003A0D01" w:rsidRDefault="008E36F3" w:rsidP="00C92D0F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160995DD" w14:textId="366A5D87" w:rsidR="003A0D01" w:rsidRPr="003A0D01" w:rsidRDefault="008E36F3" w:rsidP="00C92D0F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3A0D01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3A8387A5" w14:textId="73787F60" w:rsidR="003A0D01" w:rsidRPr="003A0D01" w:rsidRDefault="00A1156A" w:rsidP="00C92D0F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3A0D01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 </w:t>
            </w:r>
          </w:p>
          <w:p w14:paraId="1DE8F24E" w14:textId="77777777" w:rsidR="003A0D01" w:rsidRPr="003A0D01" w:rsidRDefault="003A0D01" w:rsidP="00C92D0F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eading Skills           </w:t>
            </w:r>
          </w:p>
          <w:p w14:paraId="07700668" w14:textId="7276FE83" w:rsidR="008E36F3" w:rsidRPr="003A0D01" w:rsidRDefault="008E36F3" w:rsidP="00C92D0F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Postavení AP ve šk.</w:t>
            </w:r>
            <w:r w:rsidR="003375D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systému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ZŠ</w:t>
            </w:r>
          </w:p>
        </w:tc>
        <w:tc>
          <w:tcPr>
            <w:tcW w:w="2179" w:type="dxa"/>
            <w:noWrap/>
            <w:hideMark/>
          </w:tcPr>
          <w:p w14:paraId="6FB268A5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64D6DEB8" w14:textId="77777777" w:rsidTr="007D4070">
        <w:trPr>
          <w:trHeight w:val="602"/>
          <w:jc w:val="center"/>
        </w:trPr>
        <w:tc>
          <w:tcPr>
            <w:tcW w:w="1632" w:type="dxa"/>
            <w:hideMark/>
          </w:tcPr>
          <w:p w14:paraId="0F9B4118" w14:textId="7939D2A8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Chmelařová Anna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 učitelka 1.st.</w:t>
            </w:r>
          </w:p>
        </w:tc>
        <w:tc>
          <w:tcPr>
            <w:tcW w:w="1010" w:type="dxa"/>
            <w:hideMark/>
          </w:tcPr>
          <w:p w14:paraId="521CE838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3A059685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</w:tc>
        <w:tc>
          <w:tcPr>
            <w:tcW w:w="2450" w:type="dxa"/>
            <w:hideMark/>
          </w:tcPr>
          <w:p w14:paraId="30F1345F" w14:textId="77777777" w:rsidR="003A0D01" w:rsidRPr="003A0D01" w:rsidRDefault="008E36F3" w:rsidP="00C92D0F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2B1B3835" w14:textId="70ECCBC9" w:rsidR="003A0D01" w:rsidRPr="003A0D01" w:rsidRDefault="008E36F3" w:rsidP="00C92D0F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10BCC150" w14:textId="01B8DFE4" w:rsidR="003A0D01" w:rsidRPr="003A0D01" w:rsidRDefault="008E36F3" w:rsidP="00C92D0F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3A0D01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</w:t>
            </w:r>
          </w:p>
          <w:p w14:paraId="036C2E8F" w14:textId="7DA72034" w:rsidR="008E36F3" w:rsidRPr="003A0D01" w:rsidRDefault="00A1156A" w:rsidP="00C92D0F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Rozvoj matematické</w:t>
            </w:r>
            <w:r w:rsidR="003A0D01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6842C6F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 </w:t>
            </w:r>
          </w:p>
        </w:tc>
      </w:tr>
      <w:tr w:rsidR="00510CAE" w:rsidRPr="003A0D01" w14:paraId="20344B28" w14:textId="77777777" w:rsidTr="007D4070">
        <w:trPr>
          <w:trHeight w:val="2681"/>
          <w:jc w:val="center"/>
        </w:trPr>
        <w:tc>
          <w:tcPr>
            <w:tcW w:w="1632" w:type="dxa"/>
            <w:hideMark/>
          </w:tcPr>
          <w:p w14:paraId="222B2A83" w14:textId="3A537BE1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lastRenderedPageBreak/>
              <w:t>Jarošová Soňa,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1.st.</w:t>
            </w:r>
          </w:p>
        </w:tc>
        <w:tc>
          <w:tcPr>
            <w:tcW w:w="1010" w:type="dxa"/>
            <w:hideMark/>
          </w:tcPr>
          <w:p w14:paraId="6D0AAC1E" w14:textId="016CE31D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4D79F482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43D1564E" w14:textId="77777777" w:rsidR="003A0D01" w:rsidRDefault="008E36F3" w:rsidP="00C92D0F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3D5782BA" w14:textId="7BCCA86E" w:rsidR="003A0D01" w:rsidRDefault="008E36F3" w:rsidP="00C92D0F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6187B2DD" w14:textId="2744E5DE" w:rsidR="003A0D01" w:rsidRDefault="008E36F3" w:rsidP="00C92D0F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5EEC7AD5" w14:textId="16343254" w:rsidR="003A0D01" w:rsidRDefault="00A1156A" w:rsidP="00C92D0F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 </w:t>
            </w:r>
          </w:p>
          <w:p w14:paraId="5AA5F192" w14:textId="08666DEE" w:rsidR="008E36F3" w:rsidRPr="003A0D01" w:rsidRDefault="008E36F3" w:rsidP="00C92D0F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Postavení AP ve šk.</w:t>
            </w:r>
            <w:r w:rsidR="003375D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systému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ZŠ</w:t>
            </w:r>
          </w:p>
        </w:tc>
        <w:tc>
          <w:tcPr>
            <w:tcW w:w="2179" w:type="dxa"/>
            <w:noWrap/>
            <w:hideMark/>
          </w:tcPr>
          <w:p w14:paraId="2B315FC8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1C34DC35" w14:textId="77777777" w:rsidTr="007D4070">
        <w:trPr>
          <w:trHeight w:val="2123"/>
          <w:jc w:val="center"/>
        </w:trPr>
        <w:tc>
          <w:tcPr>
            <w:tcW w:w="1632" w:type="dxa"/>
            <w:hideMark/>
          </w:tcPr>
          <w:p w14:paraId="11340CA9" w14:textId="2FC4428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Ježková Hana,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1.st.</w:t>
            </w:r>
          </w:p>
        </w:tc>
        <w:tc>
          <w:tcPr>
            <w:tcW w:w="1010" w:type="dxa"/>
            <w:hideMark/>
          </w:tcPr>
          <w:p w14:paraId="14D65BAE" w14:textId="681825BE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3C2D6379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2014 </w:t>
            </w:r>
          </w:p>
          <w:p w14:paraId="7E87E318" w14:textId="344DECE1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Specializace v pedagogice - speciální pedagogika pro učitele</w:t>
            </w:r>
          </w:p>
        </w:tc>
        <w:tc>
          <w:tcPr>
            <w:tcW w:w="2450" w:type="dxa"/>
            <w:hideMark/>
          </w:tcPr>
          <w:p w14:paraId="57C9B3CA" w14:textId="77777777" w:rsidR="00DE06A5" w:rsidRDefault="008E36F3" w:rsidP="00C92D0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564D1C30" w14:textId="1F0C791F" w:rsidR="00DE06A5" w:rsidRDefault="008E36F3" w:rsidP="00C92D0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781E5D13" w14:textId="5C5B6FAC" w:rsidR="00DE06A5" w:rsidRDefault="008E36F3" w:rsidP="00C92D0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3E201B76" w14:textId="132EEE6F" w:rsidR="008E36F3" w:rsidRPr="00DE06A5" w:rsidRDefault="00A1156A" w:rsidP="00C92D0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70CA4E9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1DA1D1B6" w14:textId="77777777" w:rsidTr="007D4070">
        <w:trPr>
          <w:trHeight w:val="1686"/>
          <w:jc w:val="center"/>
        </w:trPr>
        <w:tc>
          <w:tcPr>
            <w:tcW w:w="1632" w:type="dxa"/>
            <w:hideMark/>
          </w:tcPr>
          <w:p w14:paraId="32F09454" w14:textId="1738FC14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Karafiátová Ilona,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učitelka 1. st.     </w:t>
            </w:r>
          </w:p>
        </w:tc>
        <w:tc>
          <w:tcPr>
            <w:tcW w:w="1010" w:type="dxa"/>
            <w:hideMark/>
          </w:tcPr>
          <w:p w14:paraId="52772166" w14:textId="578A1A19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Mgr.</w:t>
            </w:r>
          </w:p>
        </w:tc>
        <w:tc>
          <w:tcPr>
            <w:tcW w:w="1796" w:type="dxa"/>
            <w:hideMark/>
          </w:tcPr>
          <w:p w14:paraId="3F491973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136CA048" w14:textId="0DECC451" w:rsidR="00DE06A5" w:rsidRDefault="008E36F3" w:rsidP="00C92D0F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3BE0CCCE" w14:textId="0C9B266D" w:rsidR="00DE06A5" w:rsidRDefault="008E36F3" w:rsidP="00C92D0F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726230FC" w14:textId="1CBD6EEA" w:rsidR="008E36F3" w:rsidRPr="00DE06A5" w:rsidRDefault="00A1156A" w:rsidP="00C92D0F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DE06A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3BFE1614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369ACEA2" w14:textId="77777777" w:rsidTr="007D4070">
        <w:trPr>
          <w:trHeight w:val="2120"/>
          <w:jc w:val="center"/>
        </w:trPr>
        <w:tc>
          <w:tcPr>
            <w:tcW w:w="1632" w:type="dxa"/>
            <w:hideMark/>
          </w:tcPr>
          <w:p w14:paraId="63F701CA" w14:textId="002B463D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Kostorková Pavla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 vychovatelka ŠD a asistentka pedagoga</w:t>
            </w:r>
          </w:p>
        </w:tc>
        <w:tc>
          <w:tcPr>
            <w:tcW w:w="1010" w:type="dxa"/>
            <w:hideMark/>
          </w:tcPr>
          <w:p w14:paraId="160C97F3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3DEA796B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2016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</w:t>
            </w:r>
          </w:p>
          <w:p w14:paraId="7C2DF886" w14:textId="6740CE0B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Studium pedagogiky - pedagog volného času                         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2019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Vychovatelství</w:t>
            </w:r>
          </w:p>
        </w:tc>
        <w:tc>
          <w:tcPr>
            <w:tcW w:w="2450" w:type="dxa"/>
            <w:hideMark/>
          </w:tcPr>
          <w:p w14:paraId="3FD689AA" w14:textId="3DCF3659" w:rsidR="00BB3226" w:rsidRDefault="008E36F3" w:rsidP="00C92D0F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42A46B2E" w14:textId="11322A29" w:rsidR="00BB3226" w:rsidRDefault="008E36F3" w:rsidP="00C92D0F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0A22E625" w14:textId="70A389EF" w:rsidR="00BB3226" w:rsidRDefault="00A1156A" w:rsidP="00C92D0F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  <w:p w14:paraId="0AA4362D" w14:textId="31A09BF1" w:rsidR="008E36F3" w:rsidRPr="00BB3226" w:rsidRDefault="008E36F3" w:rsidP="00C92D0F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Postavení AP ve šk.</w:t>
            </w:r>
            <w:r w:rsidR="003375D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systému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BB3226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ZŠ</w:t>
            </w:r>
          </w:p>
        </w:tc>
        <w:tc>
          <w:tcPr>
            <w:tcW w:w="2179" w:type="dxa"/>
            <w:noWrap/>
            <w:hideMark/>
          </w:tcPr>
          <w:p w14:paraId="58BF1BD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35CAAA69" w14:textId="77777777" w:rsidTr="007D4070">
        <w:trPr>
          <w:trHeight w:val="645"/>
          <w:jc w:val="center"/>
        </w:trPr>
        <w:tc>
          <w:tcPr>
            <w:tcW w:w="1632" w:type="dxa"/>
            <w:hideMark/>
          </w:tcPr>
          <w:p w14:paraId="6BF5EF0C" w14:textId="173243C4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Kuperová Jaroslava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asistentka pedagoga</w:t>
            </w:r>
          </w:p>
        </w:tc>
        <w:tc>
          <w:tcPr>
            <w:tcW w:w="1010" w:type="dxa"/>
            <w:hideMark/>
          </w:tcPr>
          <w:p w14:paraId="54E0832A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2C853800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1989 </w:t>
            </w:r>
          </w:p>
          <w:p w14:paraId="4414BA00" w14:textId="0DC21DB0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SPŠ</w:t>
            </w:r>
          </w:p>
        </w:tc>
        <w:tc>
          <w:tcPr>
            <w:tcW w:w="2450" w:type="dxa"/>
            <w:noWrap/>
            <w:hideMark/>
          </w:tcPr>
          <w:p w14:paraId="6A30605F" w14:textId="402F04F6" w:rsidR="008E36F3" w:rsidRPr="00C8083A" w:rsidRDefault="008E36F3" w:rsidP="00C92D0F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</w:tc>
        <w:tc>
          <w:tcPr>
            <w:tcW w:w="2179" w:type="dxa"/>
            <w:noWrap/>
            <w:hideMark/>
          </w:tcPr>
          <w:p w14:paraId="5CEE1C9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08B5A793" w14:textId="77777777" w:rsidTr="007D4070">
        <w:trPr>
          <w:trHeight w:val="1641"/>
          <w:jc w:val="center"/>
        </w:trPr>
        <w:tc>
          <w:tcPr>
            <w:tcW w:w="1632" w:type="dxa"/>
            <w:hideMark/>
          </w:tcPr>
          <w:p w14:paraId="3AF85FC7" w14:textId="7E5E731E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Merxbauerová Kamila,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2. st.</w:t>
            </w:r>
          </w:p>
        </w:tc>
        <w:tc>
          <w:tcPr>
            <w:tcW w:w="1010" w:type="dxa"/>
            <w:hideMark/>
          </w:tcPr>
          <w:p w14:paraId="657F22C4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5965B25C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7405FFFB" w14:textId="7F7C11A6" w:rsidR="00C8083A" w:rsidRDefault="008E36F3" w:rsidP="00C92D0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3E81884F" w14:textId="1DA4B1F6" w:rsidR="00C8083A" w:rsidRDefault="008E36F3" w:rsidP="00C92D0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2D78689C" w14:textId="2D0770A5" w:rsidR="008E36F3" w:rsidRPr="00C8083A" w:rsidRDefault="00A1156A" w:rsidP="00C92D0F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7F5205CE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4E6F0D95" w14:textId="77777777" w:rsidTr="007D4070">
        <w:trPr>
          <w:trHeight w:val="602"/>
          <w:jc w:val="center"/>
        </w:trPr>
        <w:tc>
          <w:tcPr>
            <w:tcW w:w="1632" w:type="dxa"/>
            <w:hideMark/>
          </w:tcPr>
          <w:p w14:paraId="3BEA7012" w14:textId="087347F5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Mikulášková Dagmar,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   </w:t>
            </w:r>
            <w:r w:rsidR="00A57611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     učitelka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2. st.</w:t>
            </w:r>
          </w:p>
        </w:tc>
        <w:tc>
          <w:tcPr>
            <w:tcW w:w="1010" w:type="dxa"/>
            <w:hideMark/>
          </w:tcPr>
          <w:p w14:paraId="2BDA28D3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6B5CE8A9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0EE4A65F" w14:textId="77777777" w:rsidR="00C8083A" w:rsidRDefault="008E36F3" w:rsidP="00C92D0F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 </w:t>
            </w:r>
          </w:p>
          <w:p w14:paraId="0B771B21" w14:textId="59BF6538" w:rsidR="00C8083A" w:rsidRDefault="00C2122A" w:rsidP="00C92D0F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</w:t>
            </w:r>
            <w:r w:rsidR="008E36F3"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lima školy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66569C92" w14:textId="44876DC3" w:rsidR="008E36F3" w:rsidRPr="00C8083A" w:rsidRDefault="008E36F3" w:rsidP="00C92D0F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Osobn.</w:t>
            </w:r>
            <w:r w:rsid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C8083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</w:t>
            </w:r>
          </w:p>
        </w:tc>
        <w:tc>
          <w:tcPr>
            <w:tcW w:w="2179" w:type="dxa"/>
            <w:noWrap/>
            <w:hideMark/>
          </w:tcPr>
          <w:p w14:paraId="23C16C93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 </w:t>
            </w:r>
          </w:p>
        </w:tc>
      </w:tr>
      <w:tr w:rsidR="00510CAE" w:rsidRPr="003A0D01" w14:paraId="27FDACC8" w14:textId="77777777" w:rsidTr="007D4070">
        <w:trPr>
          <w:trHeight w:val="2397"/>
          <w:jc w:val="center"/>
        </w:trPr>
        <w:tc>
          <w:tcPr>
            <w:tcW w:w="1632" w:type="dxa"/>
            <w:hideMark/>
          </w:tcPr>
          <w:p w14:paraId="1568E03A" w14:textId="4A18AF7D" w:rsidR="008E36F3" w:rsidRPr="003A0D01" w:rsidRDefault="005375F2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lastRenderedPageBreak/>
              <w:t>Nedvědová Petra, Mgr.,</w:t>
            </w:r>
            <w:r w:rsidR="008E36F3"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</w:t>
            </w:r>
            <w:r w:rsidR="00A57611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</w:t>
            </w:r>
            <w:r w:rsidR="008E36F3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2. st. </w:t>
            </w:r>
          </w:p>
        </w:tc>
        <w:tc>
          <w:tcPr>
            <w:tcW w:w="1010" w:type="dxa"/>
            <w:hideMark/>
          </w:tcPr>
          <w:p w14:paraId="736ED567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7DFDC36E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45CB3C34" w14:textId="77777777" w:rsidR="0095748C" w:rsidRDefault="008E36F3" w:rsidP="00C92D0F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0F9AC33D" w14:textId="1D9FD53F" w:rsidR="0095748C" w:rsidRDefault="008E36F3" w:rsidP="00C92D0F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7A73F989" w14:textId="523CE2A9" w:rsidR="0095748C" w:rsidRDefault="008E36F3" w:rsidP="00C92D0F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641645CF" w14:textId="403467AD" w:rsidR="0095748C" w:rsidRDefault="00A1156A" w:rsidP="00C92D0F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 </w:t>
            </w:r>
          </w:p>
          <w:p w14:paraId="0B3F4C46" w14:textId="3A40D41E" w:rsidR="008E36F3" w:rsidRPr="0095748C" w:rsidRDefault="008E36F3" w:rsidP="00C92D0F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Reading Skills</w:t>
            </w:r>
          </w:p>
        </w:tc>
        <w:tc>
          <w:tcPr>
            <w:tcW w:w="2179" w:type="dxa"/>
            <w:noWrap/>
            <w:hideMark/>
          </w:tcPr>
          <w:p w14:paraId="165DCFE8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7856592D" w14:textId="77777777" w:rsidTr="007D4070">
        <w:trPr>
          <w:trHeight w:val="2685"/>
          <w:jc w:val="center"/>
        </w:trPr>
        <w:tc>
          <w:tcPr>
            <w:tcW w:w="1632" w:type="dxa"/>
            <w:hideMark/>
          </w:tcPr>
          <w:p w14:paraId="49DA42A8" w14:textId="30113690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Nekolová Květuše,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2. st.</w:t>
            </w:r>
          </w:p>
        </w:tc>
        <w:tc>
          <w:tcPr>
            <w:tcW w:w="1010" w:type="dxa"/>
            <w:hideMark/>
          </w:tcPr>
          <w:p w14:paraId="553C043E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6AF99990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2011</w:t>
            </w:r>
            <w:r w:rsidR="00A138A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7A7B96DC" w14:textId="04852519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Metodik prevence na školách</w:t>
            </w:r>
          </w:p>
        </w:tc>
        <w:tc>
          <w:tcPr>
            <w:tcW w:w="2450" w:type="dxa"/>
            <w:hideMark/>
          </w:tcPr>
          <w:p w14:paraId="4D346D55" w14:textId="77777777" w:rsidR="0095748C" w:rsidRDefault="008E36F3" w:rsidP="00C92D0F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2377369D" w14:textId="6A04B7F3" w:rsidR="005B3BC9" w:rsidRDefault="008E36F3" w:rsidP="00C92D0F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574F5F3F" w14:textId="4879F5BD" w:rsidR="005B3BC9" w:rsidRDefault="008E36F3" w:rsidP="00C92D0F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</w:t>
            </w:r>
          </w:p>
          <w:p w14:paraId="339F5385" w14:textId="2EB82DE7" w:rsidR="005B3BC9" w:rsidRDefault="00A1156A" w:rsidP="00C92D0F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 </w:t>
            </w:r>
          </w:p>
          <w:p w14:paraId="72577C0A" w14:textId="3F44207E" w:rsidR="008E36F3" w:rsidRPr="0095748C" w:rsidRDefault="008E36F3" w:rsidP="00C92D0F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5748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Preventivní svět kolem nás</w:t>
            </w:r>
          </w:p>
        </w:tc>
        <w:tc>
          <w:tcPr>
            <w:tcW w:w="2179" w:type="dxa"/>
            <w:noWrap/>
            <w:hideMark/>
          </w:tcPr>
          <w:p w14:paraId="213E913B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6058BA98" w14:textId="77777777" w:rsidTr="007D4070">
        <w:trPr>
          <w:trHeight w:val="1973"/>
          <w:jc w:val="center"/>
        </w:trPr>
        <w:tc>
          <w:tcPr>
            <w:tcW w:w="1632" w:type="dxa"/>
            <w:hideMark/>
          </w:tcPr>
          <w:p w14:paraId="23A7FDE6" w14:textId="1F66F839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Petráčková Ladislava,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</w:p>
          <w:p w14:paraId="7EC41F6B" w14:textId="77777777" w:rsidR="00A57611" w:rsidRPr="003A0D01" w:rsidRDefault="00A57611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2. st.</w:t>
            </w:r>
          </w:p>
        </w:tc>
        <w:tc>
          <w:tcPr>
            <w:tcW w:w="1010" w:type="dxa"/>
            <w:hideMark/>
          </w:tcPr>
          <w:p w14:paraId="44F634EC" w14:textId="09DBFD1E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Mgr.</w:t>
            </w:r>
          </w:p>
        </w:tc>
        <w:tc>
          <w:tcPr>
            <w:tcW w:w="1796" w:type="dxa"/>
            <w:hideMark/>
          </w:tcPr>
          <w:p w14:paraId="34590EB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47F926C8" w14:textId="77777777" w:rsidR="005B3BC9" w:rsidRDefault="008E36F3" w:rsidP="00C92D0F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01BDD550" w14:textId="5502795B" w:rsidR="005B3BC9" w:rsidRDefault="008E36F3" w:rsidP="00C92D0F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3516F574" w14:textId="094DC629" w:rsidR="005B3BC9" w:rsidRDefault="00A1156A" w:rsidP="00C92D0F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 </w:t>
            </w:r>
          </w:p>
          <w:p w14:paraId="57953E51" w14:textId="2BB76128" w:rsidR="008E36F3" w:rsidRPr="005B3BC9" w:rsidRDefault="008E36F3" w:rsidP="00C92D0F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Reading Skills</w:t>
            </w:r>
          </w:p>
        </w:tc>
        <w:tc>
          <w:tcPr>
            <w:tcW w:w="2179" w:type="dxa"/>
            <w:noWrap/>
            <w:hideMark/>
          </w:tcPr>
          <w:p w14:paraId="1384951A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26E3B1AF" w14:textId="77777777" w:rsidTr="007D4070">
        <w:trPr>
          <w:trHeight w:val="981"/>
          <w:jc w:val="center"/>
        </w:trPr>
        <w:tc>
          <w:tcPr>
            <w:tcW w:w="1632" w:type="dxa"/>
            <w:hideMark/>
          </w:tcPr>
          <w:p w14:paraId="46FB433E" w14:textId="4C4D683D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Piherová Zuzana,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</w:t>
            </w:r>
            <w:r w:rsidR="00A57611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2. st. </w:t>
            </w:r>
          </w:p>
        </w:tc>
        <w:tc>
          <w:tcPr>
            <w:tcW w:w="1010" w:type="dxa"/>
            <w:hideMark/>
          </w:tcPr>
          <w:p w14:paraId="304F7C3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02ECE642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2016 </w:t>
            </w:r>
          </w:p>
          <w:p w14:paraId="745C0F08" w14:textId="4ADED20A" w:rsidR="008E36F3" w:rsidRPr="003A0D01" w:rsidRDefault="00FB60E7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</w:t>
            </w:r>
            <w:r w:rsidR="00B4433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ozši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ř. kvalifikace - AJ</w:t>
            </w:r>
          </w:p>
        </w:tc>
        <w:tc>
          <w:tcPr>
            <w:tcW w:w="2450" w:type="dxa"/>
            <w:hideMark/>
          </w:tcPr>
          <w:p w14:paraId="18323985" w14:textId="77777777" w:rsidR="005B3BC9" w:rsidRDefault="008E36F3" w:rsidP="00C92D0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0AB99EB2" w14:textId="64B1E886" w:rsidR="008E36F3" w:rsidRPr="005B3BC9" w:rsidRDefault="008E36F3" w:rsidP="00C92D0F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Reading Skills</w:t>
            </w:r>
          </w:p>
        </w:tc>
        <w:tc>
          <w:tcPr>
            <w:tcW w:w="2179" w:type="dxa"/>
            <w:noWrap/>
            <w:hideMark/>
          </w:tcPr>
          <w:p w14:paraId="0E09BEA6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002CC4" w:rsidRPr="003A0D01" w14:paraId="770967F0" w14:textId="77777777" w:rsidTr="007D4070">
        <w:trPr>
          <w:trHeight w:val="2554"/>
          <w:jc w:val="center"/>
        </w:trPr>
        <w:tc>
          <w:tcPr>
            <w:tcW w:w="1632" w:type="dxa"/>
            <w:hideMark/>
          </w:tcPr>
          <w:p w14:paraId="08245614" w14:textId="50A4DB94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Podhola Melita,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</w:t>
            </w:r>
            <w:r w:rsidR="00A57611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2. st. </w:t>
            </w:r>
          </w:p>
        </w:tc>
        <w:tc>
          <w:tcPr>
            <w:tcW w:w="1010" w:type="dxa"/>
            <w:hideMark/>
          </w:tcPr>
          <w:p w14:paraId="7506E606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1A6BAF38" w14:textId="77777777" w:rsidR="00A138AA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2017</w:t>
            </w:r>
            <w:r w:rsidR="00A138A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24B36D31" w14:textId="302DC3B2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FF UK - zkouška z Č</w:t>
            </w:r>
            <w:r w:rsidR="008D0B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J</w:t>
            </w:r>
          </w:p>
        </w:tc>
        <w:tc>
          <w:tcPr>
            <w:tcW w:w="2450" w:type="dxa"/>
            <w:hideMark/>
          </w:tcPr>
          <w:p w14:paraId="72E9A793" w14:textId="77777777" w:rsidR="005B3BC9" w:rsidRDefault="008E36F3" w:rsidP="00C92D0F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77103C1A" w14:textId="4C4BD609" w:rsidR="005B3BC9" w:rsidRDefault="008E36F3" w:rsidP="00C92D0F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58F4EA97" w14:textId="3EB830FB" w:rsidR="005B3BC9" w:rsidRDefault="008E36F3" w:rsidP="00C92D0F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5A0E78C1" w14:textId="550F0620" w:rsidR="005B3BC9" w:rsidRDefault="008D0BBB" w:rsidP="00C92D0F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 </w:t>
            </w:r>
          </w:p>
          <w:p w14:paraId="1270B1C4" w14:textId="30D442AB" w:rsidR="008E36F3" w:rsidRPr="005B3BC9" w:rsidRDefault="008E36F3" w:rsidP="00C92D0F">
            <w:pPr>
              <w:pStyle w:val="ListParagraph"/>
              <w:numPr>
                <w:ilvl w:val="0"/>
                <w:numId w:val="3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Reading Skills</w:t>
            </w:r>
          </w:p>
        </w:tc>
        <w:tc>
          <w:tcPr>
            <w:tcW w:w="2179" w:type="dxa"/>
            <w:noWrap/>
            <w:hideMark/>
          </w:tcPr>
          <w:p w14:paraId="08607231" w14:textId="2CD5938D" w:rsidR="008E36F3" w:rsidRPr="005B3BC9" w:rsidRDefault="008E36F3" w:rsidP="00C92D0F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50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Základy algoritmizace </w:t>
            </w:r>
            <w:r w:rsid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br/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a programování</w:t>
            </w:r>
          </w:p>
        </w:tc>
      </w:tr>
      <w:tr w:rsidR="00510CAE" w:rsidRPr="003A0D01" w14:paraId="611FD910" w14:textId="77777777" w:rsidTr="007D4070">
        <w:trPr>
          <w:trHeight w:val="1365"/>
          <w:jc w:val="center"/>
        </w:trPr>
        <w:tc>
          <w:tcPr>
            <w:tcW w:w="1632" w:type="dxa"/>
            <w:hideMark/>
          </w:tcPr>
          <w:p w14:paraId="3EE54D7C" w14:textId="5F889A6D" w:rsidR="008E36F3" w:rsidRPr="003A0D01" w:rsidRDefault="00A57611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Pokorná Kateřina, DiS</w:t>
            </w:r>
            <w:r w:rsidR="008D0BBB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</w:p>
          <w:p w14:paraId="7DDA6C14" w14:textId="77777777" w:rsidR="00A57611" w:rsidRPr="003A0D01" w:rsidRDefault="00A57611" w:rsidP="003A0D01">
            <w:pPr>
              <w:spacing w:line="240" w:lineRule="auto"/>
              <w:rPr>
                <w:rFonts w:asciiTheme="minorHAnsi" w:eastAsia="Times New Roman" w:hAnsiTheme="minorHAnsi" w:cstheme="minorHAnsi"/>
                <w:bCs/>
                <w:i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Cs/>
                <w:i/>
                <w:sz w:val="21"/>
                <w:szCs w:val="21"/>
                <w:lang w:eastAsia="cs-CZ"/>
              </w:rPr>
              <w:t>asistentka pedagoga</w:t>
            </w:r>
          </w:p>
        </w:tc>
        <w:tc>
          <w:tcPr>
            <w:tcW w:w="1010" w:type="dxa"/>
            <w:hideMark/>
          </w:tcPr>
          <w:p w14:paraId="3F7139E5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VOŠ  </w:t>
            </w:r>
          </w:p>
        </w:tc>
        <w:tc>
          <w:tcPr>
            <w:tcW w:w="1796" w:type="dxa"/>
            <w:hideMark/>
          </w:tcPr>
          <w:p w14:paraId="20AFCC77" w14:textId="77777777" w:rsidR="00D86FCC" w:rsidRDefault="000B34C2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2021 </w:t>
            </w:r>
          </w:p>
          <w:p w14:paraId="75C6DF21" w14:textId="7EE9C553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A138AA">
              <w:rPr>
                <w:rFonts w:asciiTheme="minorHAnsi" w:eastAsia="Times New Roman" w:hAnsiTheme="minorHAnsi" w:cstheme="minorHAnsi"/>
                <w:bCs/>
                <w:sz w:val="21"/>
                <w:szCs w:val="21"/>
                <w:lang w:eastAsia="cs-CZ"/>
              </w:rPr>
              <w:t>JABOK</w:t>
            </w:r>
            <w:r w:rsidR="00FB60E7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D86FC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o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dborná kvalifikace -asistent pedagoga</w:t>
            </w:r>
          </w:p>
        </w:tc>
        <w:tc>
          <w:tcPr>
            <w:tcW w:w="2450" w:type="dxa"/>
            <w:hideMark/>
          </w:tcPr>
          <w:p w14:paraId="696AE621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179" w:type="dxa"/>
            <w:noWrap/>
            <w:hideMark/>
          </w:tcPr>
          <w:p w14:paraId="450B649E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1B683CBA" w14:textId="77777777" w:rsidTr="007D4070">
        <w:trPr>
          <w:trHeight w:val="1595"/>
          <w:jc w:val="center"/>
        </w:trPr>
        <w:tc>
          <w:tcPr>
            <w:tcW w:w="1632" w:type="dxa"/>
            <w:hideMark/>
          </w:tcPr>
          <w:p w14:paraId="1DD72896" w14:textId="16992363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lastRenderedPageBreak/>
              <w:t>Pospíšilová Marta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 vedoucí a vychovatelka ŠD a učitelka 1. st.</w:t>
            </w:r>
          </w:p>
        </w:tc>
        <w:tc>
          <w:tcPr>
            <w:tcW w:w="1010" w:type="dxa"/>
            <w:hideMark/>
          </w:tcPr>
          <w:p w14:paraId="623CB9F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77B49459" w14:textId="77777777" w:rsidR="00004DAC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SPŠ                                             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2006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</w:t>
            </w:r>
          </w:p>
          <w:p w14:paraId="4EB615E9" w14:textId="65AC1B0F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Základy první pomoci pro ped</w:t>
            </w:r>
            <w:r w:rsidR="008D0B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ag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.</w:t>
            </w:r>
            <w:r w:rsidR="00540D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D0B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rac</w:t>
            </w:r>
            <w:r w:rsidR="008D0B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2450" w:type="dxa"/>
            <w:hideMark/>
          </w:tcPr>
          <w:p w14:paraId="309563EE" w14:textId="3C091C9D" w:rsidR="00540DBB" w:rsidRDefault="008E36F3" w:rsidP="00C92D0F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78BB2CC9" w14:textId="04655F7E" w:rsidR="00540DBB" w:rsidRDefault="008E36F3" w:rsidP="00C92D0F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</w:t>
            </w:r>
            <w:r w:rsidR="00540D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</w:t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bn.</w:t>
            </w:r>
            <w:r w:rsidR="00540D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sociální rozvoj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pedagogů</w:t>
            </w:r>
            <w:r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3A7370CC" w14:textId="16782276" w:rsidR="008E36F3" w:rsidRPr="005B3BC9" w:rsidRDefault="00F20C11" w:rsidP="00C92D0F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540D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5B3BC9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79BB243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3925C2E2" w14:textId="77777777" w:rsidTr="007D4070">
        <w:trPr>
          <w:trHeight w:val="3531"/>
          <w:jc w:val="center"/>
        </w:trPr>
        <w:tc>
          <w:tcPr>
            <w:tcW w:w="1632" w:type="dxa"/>
            <w:hideMark/>
          </w:tcPr>
          <w:p w14:paraId="08EE65A5" w14:textId="0BEF5400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Procházková Simona,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2. st.</w:t>
            </w:r>
          </w:p>
        </w:tc>
        <w:tc>
          <w:tcPr>
            <w:tcW w:w="1010" w:type="dxa"/>
            <w:hideMark/>
          </w:tcPr>
          <w:p w14:paraId="3CBE15A7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63516FAC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43B3581E" w14:textId="77777777" w:rsidR="00540DBB" w:rsidRDefault="008E36F3" w:rsidP="00C92D0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207467C8" w14:textId="35187F7A" w:rsidR="00540DBB" w:rsidRDefault="008E36F3" w:rsidP="00C92D0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Čtením a psaním ke kritick.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0413E7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myšlení pro učitele</w:t>
            </w:r>
            <w:r w:rsidR="00C939F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ČJ</w:t>
            </w:r>
          </w:p>
          <w:p w14:paraId="156AD12F" w14:textId="7A708562" w:rsidR="00540DBB" w:rsidRDefault="008E36F3" w:rsidP="00C92D0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540D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40D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26687635" w14:textId="528793FD" w:rsidR="00540DBB" w:rsidRDefault="008E36F3" w:rsidP="00C92D0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540D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6727BCCF" w14:textId="2C474031" w:rsidR="00540DBB" w:rsidRDefault="00F20C11" w:rsidP="00C92D0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540D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  <w:p w14:paraId="463608AE" w14:textId="6C357D3C" w:rsidR="008E36F3" w:rsidRPr="003A0D01" w:rsidRDefault="008E36F3" w:rsidP="00C92D0F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Postavení AP ve šk.</w:t>
            </w:r>
            <w:r w:rsidR="003375D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systému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ZŠ</w:t>
            </w:r>
          </w:p>
        </w:tc>
        <w:tc>
          <w:tcPr>
            <w:tcW w:w="2179" w:type="dxa"/>
            <w:noWrap/>
            <w:hideMark/>
          </w:tcPr>
          <w:p w14:paraId="21F7C3F8" w14:textId="6F4D6F53" w:rsidR="008E36F3" w:rsidRPr="00540DBB" w:rsidRDefault="008E36F3" w:rsidP="00C92D0F">
            <w:pPr>
              <w:pStyle w:val="ListParagraph"/>
              <w:numPr>
                <w:ilvl w:val="0"/>
                <w:numId w:val="39"/>
              </w:numPr>
              <w:spacing w:line="240" w:lineRule="auto"/>
              <w:ind w:left="250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40DBB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Možnosti motivačních aktivit v ČJ</w:t>
            </w:r>
          </w:p>
        </w:tc>
      </w:tr>
      <w:tr w:rsidR="00510CAE" w:rsidRPr="003A0D01" w14:paraId="5F8DA814" w14:textId="77777777" w:rsidTr="007D4070">
        <w:trPr>
          <w:trHeight w:val="1695"/>
          <w:jc w:val="center"/>
        </w:trPr>
        <w:tc>
          <w:tcPr>
            <w:tcW w:w="1632" w:type="dxa"/>
            <w:hideMark/>
          </w:tcPr>
          <w:p w14:paraId="78B21E02" w14:textId="77763EF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Reitingerová Hana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vychovatelka ŠD</w:t>
            </w:r>
          </w:p>
        </w:tc>
        <w:tc>
          <w:tcPr>
            <w:tcW w:w="1010" w:type="dxa"/>
            <w:hideMark/>
          </w:tcPr>
          <w:p w14:paraId="64361E9F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72F0408F" w14:textId="77777777" w:rsidR="00FB60E7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2017</w:t>
            </w:r>
            <w:r w:rsidR="004A33B5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</w:t>
            </w:r>
          </w:p>
          <w:p w14:paraId="0B41A92F" w14:textId="05E99D72" w:rsidR="008E36F3" w:rsidRPr="003A0D01" w:rsidRDefault="00A138AA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edagog volného času </w:t>
            </w:r>
          </w:p>
        </w:tc>
        <w:tc>
          <w:tcPr>
            <w:tcW w:w="2450" w:type="dxa"/>
            <w:hideMark/>
          </w:tcPr>
          <w:p w14:paraId="3BB9F6B5" w14:textId="5FC51F18" w:rsidR="00002CC4" w:rsidRPr="00002CC4" w:rsidRDefault="008E36F3" w:rsidP="00C92D0F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preven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c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e agrese</w:t>
            </w:r>
          </w:p>
          <w:p w14:paraId="4A863960" w14:textId="17F00921" w:rsidR="00002CC4" w:rsidRDefault="008E36F3" w:rsidP="00C92D0F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</w:t>
            </w:r>
          </w:p>
          <w:p w14:paraId="7104275E" w14:textId="0DE43E69" w:rsidR="008E36F3" w:rsidRPr="00002CC4" w:rsidRDefault="00002CC4" w:rsidP="00C92D0F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</w:t>
            </w:r>
            <w:r w:rsidR="00F20C1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ozvoj matematické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4767434C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44427FE4" w14:textId="77777777" w:rsidTr="007D4070">
        <w:trPr>
          <w:trHeight w:val="2542"/>
          <w:jc w:val="center"/>
        </w:trPr>
        <w:tc>
          <w:tcPr>
            <w:tcW w:w="1632" w:type="dxa"/>
            <w:hideMark/>
          </w:tcPr>
          <w:p w14:paraId="5875EF91" w14:textId="0E5A8810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Rusňáková Jana,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učitelka 1. a 2. st. </w:t>
            </w:r>
          </w:p>
        </w:tc>
        <w:tc>
          <w:tcPr>
            <w:tcW w:w="1010" w:type="dxa"/>
            <w:hideMark/>
          </w:tcPr>
          <w:p w14:paraId="3F746185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6E49DCAD" w14:textId="77777777" w:rsidR="00FB60E7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1999</w:t>
            </w:r>
            <w:r w:rsidR="00A138A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6ECE0EF8" w14:textId="22A3D6E1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SJZ - AJ</w:t>
            </w:r>
          </w:p>
        </w:tc>
        <w:tc>
          <w:tcPr>
            <w:tcW w:w="2450" w:type="dxa"/>
            <w:hideMark/>
          </w:tcPr>
          <w:p w14:paraId="417FD700" w14:textId="77777777" w:rsidR="00002CC4" w:rsidRDefault="008E36F3" w:rsidP="00C92D0F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004A071F" w14:textId="13CCD8D1" w:rsidR="00002CC4" w:rsidRDefault="008E36F3" w:rsidP="00C92D0F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4B6E9D0E" w14:textId="4ABC8AE6" w:rsidR="00002CC4" w:rsidRDefault="008E36F3" w:rsidP="00C92D0F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ogů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53CE954F" w14:textId="596C20BE" w:rsidR="00002CC4" w:rsidRDefault="00F20C11" w:rsidP="00C92D0F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</w:t>
            </w:r>
            <w:r w:rsidR="008E36F3"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ramotnosti</w:t>
            </w:r>
          </w:p>
          <w:p w14:paraId="72213042" w14:textId="1DECDBCE" w:rsidR="008E36F3" w:rsidRPr="00002CC4" w:rsidRDefault="008E36F3" w:rsidP="00C92D0F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Reading Skills</w:t>
            </w:r>
          </w:p>
        </w:tc>
        <w:tc>
          <w:tcPr>
            <w:tcW w:w="2179" w:type="dxa"/>
            <w:noWrap/>
            <w:hideMark/>
          </w:tcPr>
          <w:p w14:paraId="7E455107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0282EB79" w14:textId="77777777" w:rsidTr="007D4070">
        <w:trPr>
          <w:trHeight w:val="2253"/>
          <w:jc w:val="center"/>
        </w:trPr>
        <w:tc>
          <w:tcPr>
            <w:tcW w:w="1632" w:type="dxa"/>
            <w:hideMark/>
          </w:tcPr>
          <w:p w14:paraId="46311B87" w14:textId="42228AE1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Salač Jan,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        </w:t>
            </w:r>
            <w:r w:rsidR="00A57611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učitel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2. st. </w:t>
            </w:r>
          </w:p>
        </w:tc>
        <w:tc>
          <w:tcPr>
            <w:tcW w:w="1010" w:type="dxa"/>
            <w:hideMark/>
          </w:tcPr>
          <w:p w14:paraId="64F9F1BE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63BBEED9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1F05608F" w14:textId="77777777" w:rsidR="00002CC4" w:rsidRDefault="008E36F3" w:rsidP="00C92D0F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24FFB16D" w14:textId="13858461" w:rsidR="00002CC4" w:rsidRDefault="008E36F3" w:rsidP="00C92D0F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1FA95FCA" w14:textId="57A436B5" w:rsidR="00002CC4" w:rsidRDefault="008E36F3" w:rsidP="00C92D0F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3BC6D918" w14:textId="066308A2" w:rsidR="008E36F3" w:rsidRPr="00002CC4" w:rsidRDefault="008E36F3" w:rsidP="00C92D0F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</w:t>
            </w:r>
            <w:r w:rsidR="00F20C1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ické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56833486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10D38304" w14:textId="77777777" w:rsidTr="007D4070">
        <w:trPr>
          <w:trHeight w:val="602"/>
          <w:jc w:val="center"/>
        </w:trPr>
        <w:tc>
          <w:tcPr>
            <w:tcW w:w="1632" w:type="dxa"/>
            <w:hideMark/>
          </w:tcPr>
          <w:p w14:paraId="73903EEB" w14:textId="4236B500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Soukupová Irena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1. st.</w:t>
            </w:r>
          </w:p>
        </w:tc>
        <w:tc>
          <w:tcPr>
            <w:tcW w:w="1010" w:type="dxa"/>
            <w:hideMark/>
          </w:tcPr>
          <w:p w14:paraId="7FCAC5E4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2116AACD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SPŠ                                             </w:t>
            </w:r>
          </w:p>
        </w:tc>
        <w:tc>
          <w:tcPr>
            <w:tcW w:w="2450" w:type="dxa"/>
            <w:hideMark/>
          </w:tcPr>
          <w:p w14:paraId="65EFEFA5" w14:textId="77777777" w:rsidR="00002CC4" w:rsidRDefault="008E36F3" w:rsidP="00C92D0F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0F18151B" w14:textId="39243E96" w:rsidR="00002CC4" w:rsidRDefault="008E36F3" w:rsidP="00C92D0F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645FAFA0" w14:textId="3E1DABDF" w:rsidR="00002CC4" w:rsidRDefault="008E36F3" w:rsidP="00C92D0F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7DA32E65" w14:textId="204ED2BF" w:rsidR="008E36F3" w:rsidRPr="00002CC4" w:rsidRDefault="008E36F3" w:rsidP="00C92D0F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Rozvoj matemat</w:t>
            </w:r>
            <w:r w:rsidR="00F20C1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ické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7837D42C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lastRenderedPageBreak/>
              <w:t> </w:t>
            </w:r>
          </w:p>
        </w:tc>
      </w:tr>
      <w:tr w:rsidR="00510CAE" w:rsidRPr="003A0D01" w14:paraId="64F0D063" w14:textId="77777777" w:rsidTr="007D4070">
        <w:trPr>
          <w:trHeight w:val="1689"/>
          <w:jc w:val="center"/>
        </w:trPr>
        <w:tc>
          <w:tcPr>
            <w:tcW w:w="1632" w:type="dxa"/>
            <w:hideMark/>
          </w:tcPr>
          <w:p w14:paraId="1D55DAA4" w14:textId="47CAA3FB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lastRenderedPageBreak/>
              <w:t>Svejkovský Martin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</w:t>
            </w:r>
            <w:r w:rsidR="00A57611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učitel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2. st.</w:t>
            </w:r>
          </w:p>
        </w:tc>
        <w:tc>
          <w:tcPr>
            <w:tcW w:w="1010" w:type="dxa"/>
            <w:hideMark/>
          </w:tcPr>
          <w:p w14:paraId="01B1832C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1201EE4D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6FABACCA" w14:textId="651A9C60" w:rsidR="00002CC4" w:rsidRDefault="008E36F3" w:rsidP="00C92D0F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072209FF" w14:textId="1C815E25" w:rsidR="00002CC4" w:rsidRDefault="008E36F3" w:rsidP="00C92D0F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6F1FC61B" w14:textId="65C41D10" w:rsidR="008E36F3" w:rsidRPr="00002CC4" w:rsidRDefault="00F20C11" w:rsidP="00C92D0F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Rozvoj matematické </w:t>
            </w:r>
            <w:r w:rsidR="008E36F3"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30FFEB4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0CB00B1D" w14:textId="77777777" w:rsidTr="007D4070">
        <w:trPr>
          <w:trHeight w:val="2123"/>
          <w:jc w:val="center"/>
        </w:trPr>
        <w:tc>
          <w:tcPr>
            <w:tcW w:w="1632" w:type="dxa"/>
            <w:hideMark/>
          </w:tcPr>
          <w:p w14:paraId="05775384" w14:textId="4401AC00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Sýkorová Jaroslava,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učitelka 2. st. a koordinátorka ŠVP</w:t>
            </w:r>
          </w:p>
        </w:tc>
        <w:tc>
          <w:tcPr>
            <w:tcW w:w="1010" w:type="dxa"/>
            <w:hideMark/>
          </w:tcPr>
          <w:p w14:paraId="4DCB917F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02773D4D" w14:textId="77777777" w:rsidR="00FB60E7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2018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159984DD" w14:textId="3CEF7A86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Koordinátor ŠVP 250 e-LEARNING</w:t>
            </w:r>
          </w:p>
        </w:tc>
        <w:tc>
          <w:tcPr>
            <w:tcW w:w="2450" w:type="dxa"/>
            <w:hideMark/>
          </w:tcPr>
          <w:p w14:paraId="4E5CCD7B" w14:textId="77777777" w:rsidR="00002CC4" w:rsidRDefault="008E36F3" w:rsidP="00C92D0F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6850A569" w14:textId="4F895CAD" w:rsidR="00002CC4" w:rsidRDefault="008E36F3" w:rsidP="00C92D0F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15316213" w14:textId="2BA720ED" w:rsidR="00002CC4" w:rsidRDefault="008E36F3" w:rsidP="00C92D0F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sociální </w:t>
            </w:r>
            <w:r w:rsid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ozvoj pedagogů</w:t>
            </w: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3D8ACFF4" w14:textId="0A9AD03C" w:rsidR="008E36F3" w:rsidRPr="00002CC4" w:rsidRDefault="00002CC4" w:rsidP="00C92D0F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</w:t>
            </w:r>
            <w:r w:rsidR="00F20C1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ozvoj matematické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hideMark/>
          </w:tcPr>
          <w:p w14:paraId="10A960D4" w14:textId="77777777" w:rsidR="00002CC4" w:rsidRDefault="008E36F3" w:rsidP="00C92D0F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250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Informatika a jak na ni                 </w:t>
            </w:r>
          </w:p>
          <w:p w14:paraId="115889ED" w14:textId="4CF4630E" w:rsidR="008E36F3" w:rsidRPr="00002CC4" w:rsidRDefault="00002CC4" w:rsidP="00C92D0F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250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</w:t>
            </w:r>
            <w:r w:rsidR="008E36F3" w:rsidRPr="00002CC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evize RVP ZV-Zákl. algoritmizace a programování</w:t>
            </w:r>
          </w:p>
        </w:tc>
      </w:tr>
      <w:tr w:rsidR="00510CAE" w:rsidRPr="003A0D01" w14:paraId="0852C092" w14:textId="77777777" w:rsidTr="007D4070">
        <w:trPr>
          <w:trHeight w:val="2111"/>
          <w:jc w:val="center"/>
        </w:trPr>
        <w:tc>
          <w:tcPr>
            <w:tcW w:w="1632" w:type="dxa"/>
            <w:hideMark/>
          </w:tcPr>
          <w:p w14:paraId="58A70BFC" w14:textId="0F305159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Šimková Zuzana, PaedDr.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učitelka 2. st.</w:t>
            </w:r>
          </w:p>
        </w:tc>
        <w:tc>
          <w:tcPr>
            <w:tcW w:w="1010" w:type="dxa"/>
            <w:hideMark/>
          </w:tcPr>
          <w:p w14:paraId="1B83A215" w14:textId="69D88A91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 PaedDr.</w:t>
            </w:r>
          </w:p>
        </w:tc>
        <w:tc>
          <w:tcPr>
            <w:tcW w:w="1796" w:type="dxa"/>
            <w:hideMark/>
          </w:tcPr>
          <w:p w14:paraId="23EDC9CF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73847F58" w14:textId="77777777" w:rsidR="00510CAE" w:rsidRDefault="008E36F3" w:rsidP="00C92D0F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27C474F4" w14:textId="50A46DDF" w:rsidR="00510CAE" w:rsidRDefault="008E36F3" w:rsidP="00C92D0F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56A3998D" w14:textId="2DDF661C" w:rsidR="00510CAE" w:rsidRDefault="008E36F3" w:rsidP="00C92D0F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7463DD4B" w14:textId="79842A4A" w:rsidR="008E36F3" w:rsidRPr="00510CAE" w:rsidRDefault="00F20C11" w:rsidP="00C92D0F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362D70F2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5616D4E8" w14:textId="77777777" w:rsidTr="007D4070">
        <w:trPr>
          <w:trHeight w:val="2113"/>
          <w:jc w:val="center"/>
        </w:trPr>
        <w:tc>
          <w:tcPr>
            <w:tcW w:w="1632" w:type="dxa"/>
            <w:hideMark/>
          </w:tcPr>
          <w:p w14:paraId="69B24D8B" w14:textId="4BAD7289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Šíp Pavel, Bc.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                    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1"/>
                <w:szCs w:val="21"/>
                <w:lang w:eastAsia="cs-CZ"/>
              </w:rPr>
              <w:t xml:space="preserve">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 učitel 2. st.</w:t>
            </w:r>
          </w:p>
        </w:tc>
        <w:tc>
          <w:tcPr>
            <w:tcW w:w="1010" w:type="dxa"/>
            <w:hideMark/>
          </w:tcPr>
          <w:p w14:paraId="7855C9A6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Bc.</w:t>
            </w:r>
          </w:p>
        </w:tc>
        <w:tc>
          <w:tcPr>
            <w:tcW w:w="1796" w:type="dxa"/>
            <w:hideMark/>
          </w:tcPr>
          <w:p w14:paraId="0E25E4B0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69E02166" w14:textId="77777777" w:rsidR="00510CAE" w:rsidRDefault="008E36F3" w:rsidP="00C92D0F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2203CB39" w14:textId="065D8345" w:rsidR="00510CAE" w:rsidRDefault="008E36F3" w:rsidP="00C92D0F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1A7034F8" w14:textId="01351F60" w:rsidR="00510CAE" w:rsidRDefault="008E36F3" w:rsidP="00C92D0F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5EC2DF52" w14:textId="550A94E1" w:rsidR="008E36F3" w:rsidRPr="00510CAE" w:rsidRDefault="00F20C11" w:rsidP="00C92D0F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510CAE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74FE2D25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44EF0ED4" w14:textId="77777777" w:rsidTr="007D4070">
        <w:trPr>
          <w:trHeight w:val="2128"/>
          <w:jc w:val="center"/>
        </w:trPr>
        <w:tc>
          <w:tcPr>
            <w:tcW w:w="1632" w:type="dxa"/>
            <w:hideMark/>
          </w:tcPr>
          <w:p w14:paraId="44F2BAD9" w14:textId="580FDC3E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Švimberská Lenka,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</w:t>
            </w:r>
            <w:r w:rsidR="00A57611"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učitelka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1.st.</w:t>
            </w:r>
          </w:p>
        </w:tc>
        <w:tc>
          <w:tcPr>
            <w:tcW w:w="1010" w:type="dxa"/>
            <w:hideMark/>
          </w:tcPr>
          <w:p w14:paraId="2EF6E642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31DADB98" w14:textId="77777777" w:rsidR="00D86FCC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2002 </w:t>
            </w:r>
          </w:p>
          <w:p w14:paraId="5BDC1E9B" w14:textId="77777777" w:rsidR="00D86FCC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Nové přístupy 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br/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a netradiční formy práce s dětmi I. st. ZŠ                                    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2006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50EC3A22" w14:textId="02C8C3D1" w:rsidR="008E36F3" w:rsidRPr="003A0D01" w:rsidRDefault="00D86FCC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J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azykový rozvoj AJ</w:t>
            </w:r>
          </w:p>
        </w:tc>
        <w:tc>
          <w:tcPr>
            <w:tcW w:w="2450" w:type="dxa"/>
            <w:hideMark/>
          </w:tcPr>
          <w:p w14:paraId="4F991227" w14:textId="77777777" w:rsidR="00911EBD" w:rsidRDefault="008E36F3" w:rsidP="00C92D0F">
            <w:pPr>
              <w:pStyle w:val="ListParagraph"/>
              <w:numPr>
                <w:ilvl w:val="0"/>
                <w:numId w:val="4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1D240FF0" w14:textId="3F2E24DC" w:rsidR="00911EBD" w:rsidRDefault="008E36F3" w:rsidP="00C92D0F">
            <w:pPr>
              <w:pStyle w:val="ListParagraph"/>
              <w:numPr>
                <w:ilvl w:val="0"/>
                <w:numId w:val="4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7E880C7D" w14:textId="432FB5FE" w:rsidR="00911EBD" w:rsidRDefault="008E36F3" w:rsidP="00C92D0F">
            <w:pPr>
              <w:pStyle w:val="ListParagraph"/>
              <w:numPr>
                <w:ilvl w:val="0"/>
                <w:numId w:val="4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C2122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117F011F" w14:textId="6830DD63" w:rsidR="008E36F3" w:rsidRPr="00911EBD" w:rsidRDefault="00F20C11" w:rsidP="00C92D0F">
            <w:pPr>
              <w:pStyle w:val="ListParagraph"/>
              <w:numPr>
                <w:ilvl w:val="0"/>
                <w:numId w:val="49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505AC2C6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179DF188" w14:textId="77777777" w:rsidTr="007D4070">
        <w:trPr>
          <w:trHeight w:val="1380"/>
          <w:jc w:val="center"/>
        </w:trPr>
        <w:tc>
          <w:tcPr>
            <w:tcW w:w="1632" w:type="dxa"/>
            <w:hideMark/>
          </w:tcPr>
          <w:p w14:paraId="2218C03F" w14:textId="738114A1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Tůmová Jana,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výchovná poradkyně 1. st. a učitelka 1.st.</w:t>
            </w:r>
          </w:p>
        </w:tc>
        <w:tc>
          <w:tcPr>
            <w:tcW w:w="1010" w:type="dxa"/>
            <w:hideMark/>
          </w:tcPr>
          <w:p w14:paraId="2A93F393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6B0CE038" w14:textId="77777777" w:rsidR="00D86FCC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2001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08F41B35" w14:textId="22297441" w:rsidR="008E36F3" w:rsidRPr="003A0D01" w:rsidRDefault="00D86FCC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pec.</w:t>
            </w:r>
            <w:r w:rsidR="004A33B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kurz psychologie pro vých. poradce</w:t>
            </w:r>
          </w:p>
        </w:tc>
        <w:tc>
          <w:tcPr>
            <w:tcW w:w="2450" w:type="dxa"/>
            <w:hideMark/>
          </w:tcPr>
          <w:p w14:paraId="21A2115A" w14:textId="77777777" w:rsidR="00911EBD" w:rsidRDefault="008E36F3" w:rsidP="00C92D0F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5822436E" w14:textId="1FD3D38B" w:rsidR="00911EBD" w:rsidRDefault="008E36F3" w:rsidP="00C92D0F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6A2ECD69" w14:textId="0DFDD93F" w:rsidR="00911EBD" w:rsidRDefault="008E36F3" w:rsidP="00C92D0F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08C127C3" w14:textId="59C56E70" w:rsidR="00911EBD" w:rsidRDefault="008E36F3" w:rsidP="00C92D0F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Rozvoj </w:t>
            </w:r>
            <w:r w:rsidR="00F20C1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matematické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gramotnosti  </w:t>
            </w:r>
          </w:p>
          <w:p w14:paraId="17C47AB3" w14:textId="69B61763" w:rsidR="008E36F3" w:rsidRPr="00911EBD" w:rsidRDefault="008E36F3" w:rsidP="00C92D0F">
            <w:pPr>
              <w:pStyle w:val="ListParagraph"/>
              <w:numPr>
                <w:ilvl w:val="0"/>
                <w:numId w:val="50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Postavení AP ve šk.</w:t>
            </w:r>
            <w:r w:rsidR="003375D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systému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841424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ZŠ</w:t>
            </w:r>
          </w:p>
        </w:tc>
        <w:tc>
          <w:tcPr>
            <w:tcW w:w="2179" w:type="dxa"/>
            <w:noWrap/>
            <w:hideMark/>
          </w:tcPr>
          <w:p w14:paraId="67A3F293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5CFFD04D" w14:textId="77777777" w:rsidTr="007D4070">
        <w:trPr>
          <w:trHeight w:val="2162"/>
          <w:jc w:val="center"/>
        </w:trPr>
        <w:tc>
          <w:tcPr>
            <w:tcW w:w="1632" w:type="dxa"/>
            <w:hideMark/>
          </w:tcPr>
          <w:p w14:paraId="2147B91D" w14:textId="3A016A16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lastRenderedPageBreak/>
              <w:t>Vikukelová Eva, Mgr</w:t>
            </w:r>
            <w:r w:rsidR="008D0BBB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 asistentka pedagoga</w:t>
            </w:r>
          </w:p>
        </w:tc>
        <w:tc>
          <w:tcPr>
            <w:tcW w:w="1010" w:type="dxa"/>
            <w:hideMark/>
          </w:tcPr>
          <w:p w14:paraId="579544AE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2B5D940B" w14:textId="77777777" w:rsidR="00D86FCC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2013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  <w:p w14:paraId="1478BB6D" w14:textId="400526D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Povinné školení pro asistenty</w:t>
            </w:r>
          </w:p>
        </w:tc>
        <w:tc>
          <w:tcPr>
            <w:tcW w:w="2450" w:type="dxa"/>
            <w:hideMark/>
          </w:tcPr>
          <w:p w14:paraId="63CB4CEF" w14:textId="77777777" w:rsidR="00911EBD" w:rsidRDefault="008E36F3" w:rsidP="00C92D0F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66385D9A" w14:textId="370A2CF6" w:rsidR="00911EBD" w:rsidRDefault="008E36F3" w:rsidP="00C92D0F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681BE9D2" w14:textId="09C86207" w:rsidR="00911EBD" w:rsidRDefault="008E36F3" w:rsidP="00C92D0F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76BB13DE" w14:textId="2F82B2AB" w:rsidR="008E36F3" w:rsidRPr="00911EBD" w:rsidRDefault="00F20C11" w:rsidP="00C92D0F">
            <w:pPr>
              <w:pStyle w:val="ListParagraph"/>
              <w:numPr>
                <w:ilvl w:val="0"/>
                <w:numId w:val="51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01F63299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2323DDCE" w14:textId="77777777" w:rsidTr="007D4070">
        <w:trPr>
          <w:trHeight w:val="2263"/>
          <w:jc w:val="center"/>
        </w:trPr>
        <w:tc>
          <w:tcPr>
            <w:tcW w:w="1632" w:type="dxa"/>
            <w:hideMark/>
          </w:tcPr>
          <w:p w14:paraId="5CE70712" w14:textId="634FA2BC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Vránková Jana, Mgr.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   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 xml:space="preserve"> učitelka 1. st.</w:t>
            </w:r>
          </w:p>
        </w:tc>
        <w:tc>
          <w:tcPr>
            <w:tcW w:w="1010" w:type="dxa"/>
            <w:hideMark/>
          </w:tcPr>
          <w:p w14:paraId="26071A01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VŠ - Mgr.</w:t>
            </w:r>
          </w:p>
        </w:tc>
        <w:tc>
          <w:tcPr>
            <w:tcW w:w="1796" w:type="dxa"/>
            <w:hideMark/>
          </w:tcPr>
          <w:p w14:paraId="797D5161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450" w:type="dxa"/>
            <w:hideMark/>
          </w:tcPr>
          <w:p w14:paraId="254636B9" w14:textId="77777777" w:rsidR="00F651C3" w:rsidRDefault="008E36F3" w:rsidP="00C92D0F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Pedagog a paragrafy ve škole</w:t>
            </w:r>
          </w:p>
          <w:p w14:paraId="26C6D74E" w14:textId="42739F2D" w:rsidR="00F651C3" w:rsidRDefault="008E36F3" w:rsidP="00C92D0F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Klima školy</w:t>
            </w:r>
            <w:r w:rsidR="004A33B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-</w:t>
            </w:r>
            <w:r w:rsidR="004A33B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prevence agrese   </w:t>
            </w:r>
          </w:p>
          <w:p w14:paraId="387C2801" w14:textId="36524274" w:rsidR="00F651C3" w:rsidRDefault="008E36F3" w:rsidP="00C92D0F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4A33B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57A7FF35" w14:textId="43CDECB5" w:rsidR="008E36F3" w:rsidRPr="00911EBD" w:rsidRDefault="00F20C11" w:rsidP="00C92D0F">
            <w:pPr>
              <w:pStyle w:val="ListParagraph"/>
              <w:numPr>
                <w:ilvl w:val="0"/>
                <w:numId w:val="52"/>
              </w:numPr>
              <w:spacing w:line="240" w:lineRule="auto"/>
              <w:ind w:left="324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F651C3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62F66F97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  <w:tr w:rsidR="00510CAE" w:rsidRPr="003A0D01" w14:paraId="455A1FD6" w14:textId="77777777" w:rsidTr="007D4070">
        <w:trPr>
          <w:trHeight w:val="1686"/>
          <w:jc w:val="center"/>
        </w:trPr>
        <w:tc>
          <w:tcPr>
            <w:tcW w:w="1632" w:type="dxa"/>
            <w:hideMark/>
          </w:tcPr>
          <w:p w14:paraId="3200FB88" w14:textId="0122F0D9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Zákoutská Hana</w:t>
            </w:r>
            <w:r w:rsidR="005375F2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>,</w:t>
            </w:r>
            <w:r w:rsidRPr="003A0D0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cs-CZ"/>
              </w:rPr>
              <w:t xml:space="preserve">              </w:t>
            </w: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       </w:t>
            </w:r>
            <w:r w:rsidRPr="003A0D01">
              <w:rPr>
                <w:rFonts w:asciiTheme="minorHAnsi" w:eastAsia="Times New Roman" w:hAnsiTheme="minorHAnsi" w:cstheme="minorHAnsi"/>
                <w:i/>
                <w:iCs/>
                <w:sz w:val="21"/>
                <w:szCs w:val="21"/>
                <w:lang w:eastAsia="cs-CZ"/>
              </w:rPr>
              <w:t>asistentka pedagoga</w:t>
            </w:r>
          </w:p>
        </w:tc>
        <w:tc>
          <w:tcPr>
            <w:tcW w:w="1010" w:type="dxa"/>
            <w:hideMark/>
          </w:tcPr>
          <w:p w14:paraId="6ABE661F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SŠ</w:t>
            </w:r>
          </w:p>
        </w:tc>
        <w:tc>
          <w:tcPr>
            <w:tcW w:w="1796" w:type="dxa"/>
            <w:hideMark/>
          </w:tcPr>
          <w:p w14:paraId="2560ABAC" w14:textId="77777777" w:rsidR="008E36F3" w:rsidRPr="00D86FCC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1"/>
                <w:szCs w:val="21"/>
                <w:lang w:eastAsia="cs-CZ"/>
              </w:rPr>
            </w:pPr>
            <w:r w:rsidRPr="00D86FCC">
              <w:rPr>
                <w:rFonts w:asciiTheme="minorHAnsi" w:eastAsia="Times New Roman" w:hAnsiTheme="minorHAnsi" w:cstheme="minorHAnsi"/>
                <w:bCs/>
                <w:sz w:val="21"/>
                <w:szCs w:val="21"/>
                <w:lang w:eastAsia="cs-CZ"/>
              </w:rPr>
              <w:t>SPŠ</w:t>
            </w:r>
          </w:p>
        </w:tc>
        <w:tc>
          <w:tcPr>
            <w:tcW w:w="2450" w:type="dxa"/>
            <w:hideMark/>
          </w:tcPr>
          <w:p w14:paraId="226965B1" w14:textId="77777777" w:rsidR="004A33B5" w:rsidRDefault="008E36F3" w:rsidP="00C92D0F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Pedagog a paragrafy ve škole </w:t>
            </w:r>
          </w:p>
          <w:p w14:paraId="1C35B14E" w14:textId="11FD6753" w:rsidR="004A33B5" w:rsidRDefault="008E36F3" w:rsidP="00C92D0F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Osobn.</w:t>
            </w:r>
            <w:r w:rsidR="004A33B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96051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sociální rozvoj pedagogů</w:t>
            </w:r>
            <w:r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   </w:t>
            </w:r>
          </w:p>
          <w:p w14:paraId="08A6BB5B" w14:textId="402772C7" w:rsidR="008E36F3" w:rsidRPr="00911EBD" w:rsidRDefault="00F20C11" w:rsidP="00C92D0F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317" w:hanging="142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Rozvoj matematické</w:t>
            </w:r>
            <w:r w:rsidR="004A33B5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E36F3" w:rsidRPr="00911EBD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gramotnosti</w:t>
            </w:r>
          </w:p>
        </w:tc>
        <w:tc>
          <w:tcPr>
            <w:tcW w:w="2179" w:type="dxa"/>
            <w:noWrap/>
            <w:hideMark/>
          </w:tcPr>
          <w:p w14:paraId="7F6E4BAD" w14:textId="77777777" w:rsidR="008E36F3" w:rsidRPr="003A0D01" w:rsidRDefault="008E36F3" w:rsidP="003A0D01">
            <w:pPr>
              <w:spacing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3A0D0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</w:tr>
    </w:tbl>
    <w:p w14:paraId="6EE9AF4A" w14:textId="1E6E0158" w:rsidR="00AD43AB" w:rsidRDefault="00AD43AB" w:rsidP="008173A2">
      <w:pPr>
        <w:rPr>
          <w:rFonts w:eastAsia="Times New Roman"/>
          <w:sz w:val="24"/>
          <w:szCs w:val="24"/>
          <w:lang w:eastAsia="cs-CZ"/>
        </w:rPr>
      </w:pPr>
    </w:p>
    <w:p w14:paraId="15F68C57" w14:textId="77777777" w:rsidR="00AD43AB" w:rsidRDefault="00AD43AB" w:rsidP="008173A2">
      <w:pPr>
        <w:rPr>
          <w:rFonts w:eastAsia="Times New Roman"/>
          <w:sz w:val="24"/>
          <w:szCs w:val="24"/>
          <w:lang w:eastAsia="cs-CZ"/>
        </w:rPr>
      </w:pPr>
    </w:p>
    <w:p w14:paraId="014FDF4D" w14:textId="4AFC7FF7" w:rsidR="00B45B52" w:rsidRPr="002B7E84" w:rsidRDefault="00B45B5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Počet zapsaných dětí pro školní rok 2019/2020 a odkladů školní docházky na školní rok 20</w:t>
      </w:r>
      <w:r w:rsidR="00121495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20</w:t>
      </w: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/202</w:t>
      </w:r>
      <w:r w:rsidR="00121495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1</w:t>
      </w:r>
      <w:r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(z výkazů pro daný školní rok)     </w:t>
      </w:r>
    </w:p>
    <w:p w14:paraId="7036314F" w14:textId="77777777" w:rsidR="00B45B52" w:rsidRPr="00FA32D3" w:rsidRDefault="00B45B5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2266"/>
        <w:gridCol w:w="2265"/>
        <w:gridCol w:w="2266"/>
      </w:tblGrid>
      <w:tr w:rsidR="008173A2" w:rsidRPr="004C50C1" w14:paraId="339DB31A" w14:textId="77777777" w:rsidTr="007D4070">
        <w:trPr>
          <w:jc w:val="center"/>
        </w:trPr>
        <w:tc>
          <w:tcPr>
            <w:tcW w:w="2265" w:type="dxa"/>
          </w:tcPr>
          <w:p w14:paraId="6A0EA792" w14:textId="77777777" w:rsidR="008173A2" w:rsidRPr="004C50C1" w:rsidRDefault="008173A2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  <w:p w14:paraId="4F3F8BCB" w14:textId="77777777" w:rsidR="008173A2" w:rsidRPr="004C50C1" w:rsidRDefault="008173A2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</w:tc>
        <w:tc>
          <w:tcPr>
            <w:tcW w:w="2266" w:type="dxa"/>
          </w:tcPr>
          <w:p w14:paraId="53E2B8F8" w14:textId="1D123665" w:rsidR="008173A2" w:rsidRPr="004C50C1" w:rsidRDefault="006B2252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</w:t>
            </w:r>
            <w:r w:rsidR="008173A2" w:rsidRPr="004C50C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apsané děti</w:t>
            </w:r>
          </w:p>
        </w:tc>
        <w:tc>
          <w:tcPr>
            <w:tcW w:w="2265" w:type="dxa"/>
          </w:tcPr>
          <w:p w14:paraId="3BDEF436" w14:textId="254C653A" w:rsidR="008173A2" w:rsidRPr="004C50C1" w:rsidRDefault="006B2252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</w:t>
            </w:r>
            <w:r w:rsidR="008173A2" w:rsidRPr="004C50C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řijaté děti</w:t>
            </w:r>
          </w:p>
        </w:tc>
        <w:tc>
          <w:tcPr>
            <w:tcW w:w="2266" w:type="dxa"/>
          </w:tcPr>
          <w:p w14:paraId="734B8797" w14:textId="2AD81BB0" w:rsidR="008173A2" w:rsidRPr="004C50C1" w:rsidRDefault="006B2252" w:rsidP="007D4070">
            <w:pPr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O</w:t>
            </w:r>
            <w:r w:rsidR="008173A2" w:rsidRPr="004C50C1">
              <w:rPr>
                <w:rFonts w:asciiTheme="minorHAnsi" w:eastAsia="Times New Roman" w:hAnsiTheme="minorHAnsi" w:cstheme="minorHAnsi"/>
                <w:spacing w:val="-6"/>
                <w:sz w:val="21"/>
                <w:szCs w:val="21"/>
                <w:lang w:eastAsia="cs-CZ"/>
              </w:rPr>
              <w:t>dklady škol. docházky</w:t>
            </w:r>
          </w:p>
        </w:tc>
      </w:tr>
      <w:tr w:rsidR="008173A2" w:rsidRPr="004C50C1" w14:paraId="4E118B56" w14:textId="77777777" w:rsidTr="007D4070">
        <w:trPr>
          <w:jc w:val="center"/>
        </w:trPr>
        <w:tc>
          <w:tcPr>
            <w:tcW w:w="2265" w:type="dxa"/>
          </w:tcPr>
          <w:p w14:paraId="43ECC10A" w14:textId="2148CF42" w:rsidR="008173A2" w:rsidRPr="004C50C1" w:rsidRDefault="002B7E84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</w:t>
            </w:r>
            <w:r w:rsidR="008173A2" w:rsidRPr="004C50C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očet</w:t>
            </w:r>
          </w:p>
        </w:tc>
        <w:tc>
          <w:tcPr>
            <w:tcW w:w="2266" w:type="dxa"/>
          </w:tcPr>
          <w:p w14:paraId="6CB6793E" w14:textId="77777777" w:rsidR="008173A2" w:rsidRPr="004C50C1" w:rsidRDefault="00121495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4C50C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48</w:t>
            </w:r>
          </w:p>
        </w:tc>
        <w:tc>
          <w:tcPr>
            <w:tcW w:w="2265" w:type="dxa"/>
          </w:tcPr>
          <w:p w14:paraId="2F562CD8" w14:textId="77777777" w:rsidR="008173A2" w:rsidRPr="004C50C1" w:rsidRDefault="00B359E6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4C50C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49</w:t>
            </w:r>
          </w:p>
        </w:tc>
        <w:tc>
          <w:tcPr>
            <w:tcW w:w="2266" w:type="dxa"/>
          </w:tcPr>
          <w:p w14:paraId="180334E9" w14:textId="77777777" w:rsidR="008173A2" w:rsidRPr="004C50C1" w:rsidRDefault="00121495" w:rsidP="007D4070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4C50C1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5</w:t>
            </w:r>
          </w:p>
        </w:tc>
      </w:tr>
    </w:tbl>
    <w:p w14:paraId="52DF137E" w14:textId="77777777" w:rsidR="00AB36AC" w:rsidRPr="00FA32D3" w:rsidRDefault="00AB36AC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2A17D64" w14:textId="77777777" w:rsidR="008173A2" w:rsidRPr="00FA32D3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Hodnocení činnosti školních družin a klubů</w:t>
      </w:r>
    </w:p>
    <w:p w14:paraId="76554045" w14:textId="77777777" w:rsidR="008173A2" w:rsidRPr="00FA32D3" w:rsidRDefault="008173A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8173A2" w:rsidRPr="004C50C1" w14:paraId="2FAF4459" w14:textId="77777777" w:rsidTr="007D4070">
        <w:trPr>
          <w:jc w:val="center"/>
        </w:trPr>
        <w:tc>
          <w:tcPr>
            <w:tcW w:w="3020" w:type="dxa"/>
          </w:tcPr>
          <w:p w14:paraId="3F8F807E" w14:textId="77777777" w:rsidR="008173A2" w:rsidRPr="004C50C1" w:rsidRDefault="008173A2" w:rsidP="007D4070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21" w:type="dxa"/>
          </w:tcPr>
          <w:p w14:paraId="7F412B20" w14:textId="1AAE4352" w:rsidR="008173A2" w:rsidRPr="004C50C1" w:rsidRDefault="006B2252" w:rsidP="007D40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8173A2" w:rsidRPr="004C50C1">
              <w:rPr>
                <w:rFonts w:asciiTheme="minorHAnsi" w:hAnsiTheme="minorHAnsi" w:cstheme="minorHAnsi"/>
                <w:sz w:val="21"/>
                <w:szCs w:val="21"/>
              </w:rPr>
              <w:t>očet oddělení</w:t>
            </w:r>
          </w:p>
        </w:tc>
        <w:tc>
          <w:tcPr>
            <w:tcW w:w="3021" w:type="dxa"/>
          </w:tcPr>
          <w:p w14:paraId="0220642A" w14:textId="3FCEC8B4" w:rsidR="008173A2" w:rsidRPr="004C50C1" w:rsidRDefault="006B2252" w:rsidP="007D40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8173A2" w:rsidRPr="004C50C1">
              <w:rPr>
                <w:rFonts w:asciiTheme="minorHAnsi" w:hAnsiTheme="minorHAnsi" w:cstheme="minorHAnsi"/>
                <w:sz w:val="21"/>
                <w:szCs w:val="21"/>
              </w:rPr>
              <w:t>očet žáků</w:t>
            </w:r>
          </w:p>
        </w:tc>
      </w:tr>
      <w:tr w:rsidR="008173A2" w:rsidRPr="004C50C1" w14:paraId="340FF3C5" w14:textId="77777777" w:rsidTr="007D4070">
        <w:trPr>
          <w:jc w:val="center"/>
        </w:trPr>
        <w:tc>
          <w:tcPr>
            <w:tcW w:w="3020" w:type="dxa"/>
          </w:tcPr>
          <w:p w14:paraId="71DDE0CD" w14:textId="6FD57DE8" w:rsidR="008173A2" w:rsidRPr="004C50C1" w:rsidRDefault="008173A2" w:rsidP="007D40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50C1">
              <w:rPr>
                <w:rFonts w:asciiTheme="minorHAnsi" w:hAnsiTheme="minorHAnsi" w:cstheme="minorHAnsi"/>
                <w:sz w:val="21"/>
                <w:szCs w:val="21"/>
              </w:rPr>
              <w:t>Školní družina</w:t>
            </w:r>
            <w:r w:rsidR="00E5181B" w:rsidRPr="004C50C1">
              <w:rPr>
                <w:rFonts w:asciiTheme="minorHAnsi" w:hAnsiTheme="minorHAnsi" w:cstheme="minorHAnsi"/>
                <w:sz w:val="21"/>
                <w:szCs w:val="21"/>
              </w:rPr>
              <w:t xml:space="preserve"> (ŠD)</w:t>
            </w:r>
          </w:p>
        </w:tc>
        <w:tc>
          <w:tcPr>
            <w:tcW w:w="3021" w:type="dxa"/>
          </w:tcPr>
          <w:p w14:paraId="6805FA7A" w14:textId="77777777" w:rsidR="008173A2" w:rsidRPr="004C50C1" w:rsidRDefault="00812E61" w:rsidP="007D40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50C1"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3021" w:type="dxa"/>
          </w:tcPr>
          <w:p w14:paraId="48670AA3" w14:textId="77777777" w:rsidR="008173A2" w:rsidRPr="004C50C1" w:rsidRDefault="00B359E6" w:rsidP="007D40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50C1">
              <w:rPr>
                <w:rFonts w:asciiTheme="minorHAnsi" w:hAnsiTheme="minorHAnsi" w:cstheme="minorHAnsi"/>
                <w:sz w:val="21"/>
                <w:szCs w:val="21"/>
              </w:rPr>
              <w:t>185</w:t>
            </w:r>
          </w:p>
        </w:tc>
      </w:tr>
      <w:tr w:rsidR="008173A2" w:rsidRPr="004C50C1" w14:paraId="34AE82E5" w14:textId="77777777" w:rsidTr="007D4070">
        <w:trPr>
          <w:jc w:val="center"/>
        </w:trPr>
        <w:tc>
          <w:tcPr>
            <w:tcW w:w="3020" w:type="dxa"/>
          </w:tcPr>
          <w:p w14:paraId="63079D43" w14:textId="77777777" w:rsidR="008173A2" w:rsidRPr="004C50C1" w:rsidRDefault="008173A2" w:rsidP="007D40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50C1">
              <w:rPr>
                <w:rFonts w:asciiTheme="minorHAnsi" w:hAnsiTheme="minorHAnsi" w:cstheme="minorHAnsi"/>
                <w:sz w:val="21"/>
                <w:szCs w:val="21"/>
              </w:rPr>
              <w:t>Školní klub</w:t>
            </w:r>
          </w:p>
        </w:tc>
        <w:tc>
          <w:tcPr>
            <w:tcW w:w="3021" w:type="dxa"/>
          </w:tcPr>
          <w:p w14:paraId="3629053B" w14:textId="77777777" w:rsidR="008173A2" w:rsidRPr="004C50C1" w:rsidRDefault="008173A2" w:rsidP="007D40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50C1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3021" w:type="dxa"/>
          </w:tcPr>
          <w:p w14:paraId="5EBA85DE" w14:textId="77777777" w:rsidR="008173A2" w:rsidRPr="004C50C1" w:rsidRDefault="008173A2" w:rsidP="007D40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50C1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</w:tr>
    </w:tbl>
    <w:p w14:paraId="6B13657E" w14:textId="77777777" w:rsidR="00C708BA" w:rsidRDefault="00C708BA" w:rsidP="00C708B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EB358F" w14:textId="3DBB565F" w:rsidR="00B359E6" w:rsidRPr="006D5B76" w:rsidRDefault="004B61A0" w:rsidP="00C708BA">
      <w:pPr>
        <w:shd w:val="clear" w:color="auto" w:fill="FFFFFF"/>
        <w:spacing w:line="276" w:lineRule="auto"/>
        <w:jc w:val="both"/>
        <w:rPr>
          <w:rFonts w:ascii="Verdana" w:eastAsia="Times New Roman" w:hAnsi="Verdana"/>
          <w:color w:val="333333"/>
          <w:sz w:val="17"/>
          <w:szCs w:val="17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Ve školní družině pracovalo s dětmi 7 vychovatelů. Činnost školní družiny probíhala podle ročního plánu práce, který měl každý z vychovatelů rozpracovaný na základě vytvořeného ŠVP pro ŠD do týdenních plánů. Tyto plány zachycují komplexně jednotlivé výchovně vzdělávací oblasti od společenskovědní až po oblast sportovně rekreační a jejich obsah zohledňuje věkové složení dětí v jednotlivých odděleních. Vychovatelé vedli děti k dodržování hygienických návyků a zásad bezpečnosti, vytvářeli dětem podmínky pro odpočinek, rozvíjeli dětskou tvořivost, řečové a pohybové dovednosti, kladli důraz na dodržování norem slušného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 xml:space="preserve">chování a socializaci dětí. Ve výchovné práci byly využívány osvědčené formy činnosti </w:t>
      </w:r>
      <w:r w:rsidR="00F06711">
        <w:rPr>
          <w:rFonts w:ascii="Calibri" w:eastAsia="Times New Roman" w:hAnsi="Calibri" w:cs="Calibri"/>
          <w:sz w:val="24"/>
          <w:szCs w:val="24"/>
          <w:lang w:eastAsia="cs-CZ"/>
        </w:rPr>
        <w:br/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a metody práce s přihlédnutím k věku dětí. Ve všech činnostech rozvíjeli a upevňovali jednotlivé klíčové kompetence. Po celý rok úzce spolupracovali s pedagogy 1. stupně, připravovali a pečlivě vybírali programy vhodně doplňující povinnou výuku.</w:t>
      </w:r>
    </w:p>
    <w:p w14:paraId="6C728351" w14:textId="1B6FF58A" w:rsidR="00B359E6" w:rsidRPr="0083171C" w:rsidRDefault="004B61A0" w:rsidP="00C708BA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V září byly dětem představeny nové celoroční projekty a hry (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>Pirátský rok, Harry Potter, Apokalypsa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), které byly v polovině října</w:t>
      </w:r>
      <w:r w:rsidR="00765E78">
        <w:rPr>
          <w:rFonts w:ascii="Calibri" w:eastAsia="Times New Roman" w:hAnsi="Calibri" w:cs="Calibri"/>
          <w:sz w:val="24"/>
          <w:szCs w:val="24"/>
          <w:lang w:eastAsia="cs-CZ"/>
        </w:rPr>
        <w:t xml:space="preserve"> (od 14. 10. 2020)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 přerušeny uzavřen</w:t>
      </w:r>
      <w:r w:rsidR="00EB3369">
        <w:rPr>
          <w:rFonts w:ascii="Calibri" w:eastAsia="Times New Roman" w:hAnsi="Calibri" w:cs="Calibri"/>
          <w:sz w:val="24"/>
          <w:szCs w:val="24"/>
          <w:lang w:eastAsia="cs-CZ"/>
        </w:rPr>
        <w:t>ím škol z důvodu pandemie Covid-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19. </w:t>
      </w:r>
    </w:p>
    <w:p w14:paraId="6C075FE2" w14:textId="5E143F46" w:rsidR="00C708BA" w:rsidRPr="00C708BA" w:rsidRDefault="004B61A0" w:rsidP="00C708BA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 xml:space="preserve"> přes uzavření škol během října 2020</w:t>
      </w:r>
      <w:r w:rsidR="007C5B8F">
        <w:rPr>
          <w:rFonts w:ascii="Calibri" w:eastAsia="Times New Roman" w:hAnsi="Calibri" w:cs="Calibri"/>
          <w:sz w:val="24"/>
          <w:szCs w:val="24"/>
          <w:lang w:eastAsia="cs-CZ"/>
        </w:rPr>
        <w:t xml:space="preserve"> z důvodu pandemie Covid-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19, byl školní rok velmi pestrý. V listopadu 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 xml:space="preserve">se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děti vrátily ke svým projektům a plnily zadané úkoly</w:t>
      </w:r>
      <w:r w:rsidR="00E5181B">
        <w:rPr>
          <w:rFonts w:ascii="Calibri" w:eastAsia="Times New Roman" w:hAnsi="Calibri" w:cs="Calibri"/>
          <w:sz w:val="24"/>
          <w:szCs w:val="24"/>
          <w:lang w:eastAsia="cs-CZ"/>
        </w:rPr>
        <w:t xml:space="preserve"> distanční formou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. V tomto školním roce vychovatelé zařazovali</w:t>
      </w:r>
      <w:r w:rsidR="00B359E6" w:rsidRPr="00E017B4">
        <w:rPr>
          <w:rFonts w:ascii="Calibri" w:eastAsia="Times New Roman" w:hAnsi="Calibri" w:cs="Calibri"/>
          <w:sz w:val="24"/>
          <w:szCs w:val="24"/>
          <w:lang w:eastAsia="cs-CZ"/>
        </w:rPr>
        <w:t xml:space="preserve"> hry na rozvoj sociálních kompetencí, rozvíjeli sociální dovednosti</w:t>
      </w:r>
      <w:r w:rsidR="00B359E6" w:rsidRPr="0083171C">
        <w:rPr>
          <w:sz w:val="24"/>
          <w:szCs w:val="24"/>
        </w:rPr>
        <w:t xml:space="preserve"> </w:t>
      </w:r>
      <w:r w:rsidR="00B359E6" w:rsidRPr="00E017B4">
        <w:rPr>
          <w:rFonts w:ascii="Calibri" w:eastAsia="Times New Roman" w:hAnsi="Calibri" w:cs="Calibri"/>
          <w:sz w:val="24"/>
          <w:szCs w:val="24"/>
          <w:lang w:eastAsia="cs-CZ"/>
        </w:rPr>
        <w:t xml:space="preserve">žáků a podporovali jejich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vzájemné vztahy </w:t>
      </w:r>
      <w:r w:rsidR="00B359E6" w:rsidRPr="00E017B4">
        <w:rPr>
          <w:rFonts w:ascii="Calibri" w:eastAsia="Times New Roman" w:hAnsi="Calibri" w:cs="Calibri"/>
          <w:sz w:val="24"/>
          <w:szCs w:val="24"/>
          <w:lang w:eastAsia="cs-CZ"/>
        </w:rPr>
        <w:t xml:space="preserve">ve třídě.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V prosinci se všechna oddělení zapojila do celoškolního programového vyučování na téma Tradice Vánoc. Předvánoční čas děti trávily besedami, tvořením, užily si i vánoční besídku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 xml:space="preserve"> ve svých odděleních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. V rámci výt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>varných a pracovních dílen se děti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 seznámily s vánočními zvyky a tradicemi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 xml:space="preserve"> nejen naší země, ale i dalších.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I v tomto školním roce děti sportovaly na školním hřišti. V období distanční výuky se snažili vychovatelé nabízet dětem různé fyzické, výtvarné a dovednostní aktivity prostřednictvím </w:t>
      </w:r>
      <w:r w:rsidR="00E5181B">
        <w:rPr>
          <w:rFonts w:ascii="Calibri" w:eastAsia="Times New Roman" w:hAnsi="Calibri" w:cs="Calibri"/>
          <w:sz w:val="24"/>
          <w:szCs w:val="24"/>
          <w:lang w:eastAsia="cs-CZ"/>
        </w:rPr>
        <w:t>facebooku (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FB</w:t>
      </w:r>
      <w:r w:rsidR="00E5181B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="00FC14D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a webových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stránek 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 xml:space="preserve">naší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školy. Všechna oddělení ŠD uspořádala velmi vydařenou oslavu k MDD. 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>Děti se vydaly na pirátskou výpravu, zasoutěžily si jako olympijští sportovci a utkaly se ve vodní bitvě. B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ěhem června probíhal projekt </w:t>
      </w:r>
      <w:r w:rsidR="00E5181B">
        <w:rPr>
          <w:rFonts w:ascii="Calibri" w:eastAsia="Times New Roman" w:hAnsi="Calibri" w:cs="Calibri"/>
          <w:sz w:val="24"/>
          <w:szCs w:val="24"/>
          <w:lang w:eastAsia="cs-CZ"/>
        </w:rPr>
        <w:t>„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>Na farmě</w:t>
      </w:r>
      <w:r w:rsidR="00E5181B">
        <w:rPr>
          <w:rFonts w:ascii="Calibri" w:eastAsia="Times New Roman" w:hAnsi="Calibri" w:cs="Calibri"/>
          <w:sz w:val="24"/>
          <w:szCs w:val="24"/>
          <w:lang w:eastAsia="cs-CZ"/>
        </w:rPr>
        <w:t>“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 zaměřený na environmentální výchovu.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 xml:space="preserve"> Školní rok 2020/21 jsme zakončili společnou oslavou na zahradě školy. Děti soutěžily, malovaly křídami a tančily. Součástí oslavy byla i beseda s dětmi s názvem Bezpečné chování o letních prázdninách. Byla probrána i problematika chování na sociálních sítích.</w:t>
      </w:r>
    </w:p>
    <w:p w14:paraId="123C7377" w14:textId="69ADC8ED" w:rsidR="00C708BA" w:rsidRPr="00C708BA" w:rsidRDefault="004B61A0" w:rsidP="00C708BA">
      <w:pPr>
        <w:shd w:val="clear" w:color="auto" w:fill="FFFFFF"/>
        <w:spacing w:line="276" w:lineRule="auto"/>
        <w:jc w:val="both"/>
        <w:rPr>
          <w:rFonts w:ascii="Verdana" w:eastAsia="Times New Roman" w:hAnsi="Verdana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V červnu vedli vychovatelé souvislou pedagogickou praxi studentek ze </w:t>
      </w:r>
      <w:r w:rsidR="00B359E6">
        <w:rPr>
          <w:rFonts w:ascii="Calibri" w:eastAsia="Times New Roman" w:hAnsi="Calibri" w:cs="Calibri"/>
          <w:sz w:val="24"/>
          <w:szCs w:val="24"/>
          <w:lang w:eastAsia="cs-CZ"/>
        </w:rPr>
        <w:t>Střední pedagogické školy</w:t>
      </w:r>
      <w:r w:rsidR="00B359E6" w:rsidRPr="0083171C">
        <w:rPr>
          <w:rFonts w:ascii="Calibri" w:eastAsia="Times New Roman" w:hAnsi="Calibri" w:cs="Calibri"/>
          <w:sz w:val="24"/>
          <w:szCs w:val="24"/>
          <w:lang w:eastAsia="cs-CZ"/>
        </w:rPr>
        <w:t xml:space="preserve"> Futurum. Studentky uplatňovaly v praxi nové poznatky získané při dalším vzdělávání a pro svou práci využívaly poznatky z odborných časopisů. </w:t>
      </w:r>
    </w:p>
    <w:p w14:paraId="3E0E95F1" w14:textId="3FD7E1B5" w:rsidR="00C708BA" w:rsidRPr="00AB36AC" w:rsidRDefault="004B61A0" w:rsidP="00C708BA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765E78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Děti </w:t>
      </w:r>
      <w:r w:rsidR="007C5B8F">
        <w:rPr>
          <w:rFonts w:ascii="Calibri" w:eastAsia="Times New Roman" w:hAnsi="Calibri" w:cs="Calibri"/>
          <w:sz w:val="24"/>
          <w:szCs w:val="24"/>
          <w:lang w:eastAsia="cs-CZ"/>
        </w:rPr>
        <w:t>i v tomto školním ro</w:t>
      </w:r>
      <w:r w:rsidR="00B359E6" w:rsidRPr="007D195B">
        <w:rPr>
          <w:rFonts w:ascii="Calibri" w:eastAsia="Times New Roman" w:hAnsi="Calibri" w:cs="Calibri"/>
          <w:sz w:val="24"/>
          <w:szCs w:val="24"/>
          <w:lang w:eastAsia="cs-CZ"/>
        </w:rPr>
        <w:t>ce využívaly pískoviště a školní sportovní hřiště. V současné době proběhlo stěhování Koma arény HBC Hostivař. Na uvolněném prostranství vznikne další prostor pro hry a sportovní vyžití školní družiny.</w:t>
      </w:r>
    </w:p>
    <w:p w14:paraId="7BAB4E61" w14:textId="77777777" w:rsidR="00AB36AC" w:rsidRPr="00FA32D3" w:rsidRDefault="00AB36AC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8C448D8" w14:textId="77777777" w:rsidR="00C708BA" w:rsidRPr="00C708BA" w:rsidRDefault="00C66707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P</w:t>
      </w:r>
      <w:r w:rsidR="008173A2"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oradenské služby škol</w:t>
      </w:r>
      <w:r w:rsidR="00E5181B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y</w:t>
      </w:r>
      <w:r w:rsidR="008173A2" w:rsidRPr="00FA32D3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 xml:space="preserve"> </w:t>
      </w:r>
    </w:p>
    <w:p w14:paraId="2B745CDA" w14:textId="4D2B6DCB" w:rsidR="008173A2" w:rsidRPr="00FA32D3" w:rsidRDefault="008173A2" w:rsidP="00C708BA">
      <w:pPr>
        <w:pStyle w:val="ListParagraph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(výchovné poradenství, poradenství k volbě povolání, činnost speciálních pedagogů </w:t>
      </w:r>
      <w:r w:rsidR="00C708BA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>a školních psychologů)</w:t>
      </w:r>
    </w:p>
    <w:p w14:paraId="2A1AD96F" w14:textId="77777777" w:rsidR="008173A2" w:rsidRPr="00FA32D3" w:rsidRDefault="008173A2" w:rsidP="008173A2">
      <w:pPr>
        <w:pStyle w:val="ListParagraph"/>
        <w:ind w:left="64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31440AD" w14:textId="729335B3" w:rsidR="007D2FB5" w:rsidRPr="007D2FB5" w:rsidRDefault="004B61A0" w:rsidP="00C708B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Škola zabezpečuje poskytování poradenských služeb prostřednictvím školního poradenského pracoviště. Tyto služby ve škole zajišťuje tým, který je tvořen výchovným poradcem pro 1.</w:t>
      </w:r>
      <w:r w:rsid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stupeň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výchovným poradcem pro 2.</w:t>
      </w:r>
      <w:r w:rsidR="00806F4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stupeň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, kariérovým poradcem, školním metodikem prevence, školním speciálním pedagogem a asistenty pedagoga. Všichni členové poradenského týmu vycházejí při své práci ze znalosti prostředí a atmosféry školy.</w:t>
      </w:r>
    </w:p>
    <w:p w14:paraId="1B022662" w14:textId="0FBA7703" w:rsidR="007D2FB5" w:rsidRPr="007D2FB5" w:rsidRDefault="004B61A0" w:rsidP="00C708B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Školní poradenské pracoviště úzce spolupracuje s vedením školy, s pedagogy, s asistenty pedagoga a dalšími školskými poradenskými zařízeními (</w:t>
      </w:r>
      <w:r w:rsidR="00765E78">
        <w:rPr>
          <w:rFonts w:asciiTheme="minorHAnsi" w:eastAsia="Times New Roman" w:hAnsiTheme="minorHAnsi" w:cstheme="minorHAnsi"/>
          <w:sz w:val="24"/>
          <w:szCs w:val="24"/>
          <w:lang w:eastAsia="cs-CZ"/>
        </w:rPr>
        <w:t>pedagogicko-psychologická poradna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765E78">
        <w:rPr>
          <w:rFonts w:asciiTheme="minorHAnsi" w:eastAsia="Times New Roman" w:hAnsiTheme="minorHAnsi" w:cstheme="minorHAnsi"/>
          <w:sz w:val="24"/>
          <w:szCs w:val="24"/>
          <w:lang w:eastAsia="cs-CZ"/>
        </w:rPr>
        <w:t>speciálně pedagogické centrum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).</w:t>
      </w:r>
    </w:p>
    <w:p w14:paraId="3C8748E8" w14:textId="747E3171" w:rsidR="007D2FB5" w:rsidRPr="007D2FB5" w:rsidRDefault="004B61A0" w:rsidP="00C708B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Školní poradenské pracoviště poskytuje bezplatné poradenské a konzultační služby žákům, jejich rodičům a pedagogům. Snaží se </w:t>
      </w:r>
      <w:r w:rsidR="00BA568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jim pomáhat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při zvládání a řešení výchovných, vztahových a výukových potíží. V období distanční a rotační výuky byly poskytovány pravidelné konzultace a doučování žákům s výukovými problémy. Asistenti pedagoga poskytovali individuální podporu žákům podle přiznaného podpůrného opatření, dále dětem z bilingvních rodin a také pomáhali zajišťovat vzdělávání dětí z</w:t>
      </w:r>
      <w:r w:rsidR="00765E78">
        <w:rPr>
          <w:rFonts w:asciiTheme="minorHAnsi" w:eastAsia="Times New Roman" w:hAnsiTheme="minorHAnsi" w:cstheme="minorHAnsi"/>
          <w:sz w:val="24"/>
          <w:szCs w:val="24"/>
          <w:lang w:eastAsia="cs-CZ"/>
        </w:rPr>
        <w:t> rodičů zaměstnaných ve složkách integrovaného záchranného systému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. Distanční péče byla rovněž zajištěna speciálním pedagogem.</w:t>
      </w:r>
    </w:p>
    <w:p w14:paraId="2D04B4D0" w14:textId="6FEF9310" w:rsidR="007D2FB5" w:rsidRPr="007D2FB5" w:rsidRDefault="004B61A0" w:rsidP="00C708B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Třídním učitelům a ostatním pedagogům výchovné poradkyně poskytovaly odbornou pomoc při tvorbě individuálních vzdělávacích plánů a také při jejich vyhodnocování. Samozřejmostí bylo využívání poradenských konzultací učitelům, kteří řešili kázeňské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a výukové problémy žáků. V případě potřeby proběhly v některých třídách hospitace.</w:t>
      </w:r>
    </w:p>
    <w:p w14:paraId="1F707179" w14:textId="27489157" w:rsidR="007D2FB5" w:rsidRPr="007D2FB5" w:rsidRDefault="004B61A0" w:rsidP="00C708B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V rámci práce činnosti výchovného týmu probíhaly pravidelné konzultace s vedením školy.</w:t>
      </w:r>
      <w:r w:rsidR="008D2B92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Celoročně byla na vysoké úrovni spolupráce s metodikem prevence v oblasti péče o žáky s problémovým nebo rizikovým chováním.</w:t>
      </w:r>
    </w:p>
    <w:p w14:paraId="37BDF35E" w14:textId="60A68BFA" w:rsidR="007D2FB5" w:rsidRPr="007D2FB5" w:rsidRDefault="004B61A0" w:rsidP="00C708B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V oblasti kariérového poradenství docházelo k intenzivnímu získávání nejnovějších informací a jejich předávání rodičům a žákům.</w:t>
      </w:r>
    </w:p>
    <w:p w14:paraId="0D2E30C6" w14:textId="05FEFAE6" w:rsidR="007D2FB5" w:rsidRPr="007D2FB5" w:rsidRDefault="004B61A0" w:rsidP="00C708B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Výchovné poradkyně věnovaly velkou pozornost novým výchovným trendům a dalšímu vzdělávání pedagogických pracovníků v oblasti výchovného poradenství. Výchovné poradkyně předávaly potřebné informace rodičům a tím jim účinně pomáhaly při rozhodování a při výběru vhodné střední školy.</w:t>
      </w:r>
    </w:p>
    <w:p w14:paraId="4011C451" w14:textId="765F61AD" w:rsidR="007D2FB5" w:rsidRPr="007D2FB5" w:rsidRDefault="004B61A0" w:rsidP="00C708B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Kariérová poradkyně v naší škole administrovala veškeré přihlášky na střední školy </w:t>
      </w:r>
      <w:r w:rsidR="008D2B92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="007D2FB5"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>a vyhodnocovala také počty přijatých žáků podle typu školy.</w:t>
      </w:r>
    </w:p>
    <w:p w14:paraId="2554F7FF" w14:textId="7EF7393A" w:rsidR="002645D6" w:rsidRPr="00FA32D3" w:rsidRDefault="008173A2" w:rsidP="008173A2">
      <w:pPr>
        <w:rPr>
          <w:rFonts w:asciiTheme="minorHAnsi" w:hAnsiTheme="minorHAnsi" w:cstheme="minorHAnsi"/>
          <w:sz w:val="24"/>
          <w:szCs w:val="24"/>
        </w:rPr>
      </w:pPr>
      <w:r w:rsidRPr="007D2FB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5F209269" w14:textId="20F2679C" w:rsidR="008173A2" w:rsidRPr="00A13CED" w:rsidRDefault="008173A2" w:rsidP="008173A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32D3">
        <w:rPr>
          <w:rFonts w:asciiTheme="minorHAnsi" w:hAnsiTheme="minorHAnsi" w:cstheme="minorHAnsi"/>
          <w:b/>
          <w:sz w:val="24"/>
          <w:szCs w:val="24"/>
          <w:u w:val="single"/>
        </w:rPr>
        <w:t xml:space="preserve">Výsledky přijímacího řízení </w:t>
      </w:r>
      <w:r w:rsidR="007D2FB5">
        <w:rPr>
          <w:rFonts w:asciiTheme="minorHAnsi" w:hAnsiTheme="minorHAnsi" w:cstheme="minorHAnsi"/>
          <w:b/>
          <w:sz w:val="24"/>
          <w:szCs w:val="24"/>
          <w:u w:val="single"/>
        </w:rPr>
        <w:t>2020/2021</w:t>
      </w:r>
    </w:p>
    <w:p w14:paraId="7F9DBA34" w14:textId="27FFDD7A" w:rsidR="007D2FB5" w:rsidRPr="00C708BA" w:rsidRDefault="007D2FB5" w:rsidP="007D2FB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708BA">
        <w:rPr>
          <w:rFonts w:asciiTheme="minorHAnsi" w:eastAsia="Times New Roman" w:hAnsiTheme="minorHAnsi" w:cstheme="minorHAnsi"/>
          <w:sz w:val="24"/>
          <w:szCs w:val="24"/>
          <w:lang w:eastAsia="cs-CZ"/>
        </w:rPr>
        <w:t>Na víceletá gymnázia přijato (počet žáků):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D2FB5" w:rsidRPr="00C708BA" w14:paraId="68C8C2BA" w14:textId="77777777" w:rsidTr="002B7E8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6AF4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FB76" w14:textId="12B771F0" w:rsidR="007D2FB5" w:rsidRPr="00C708BA" w:rsidRDefault="00167643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</w:t>
            </w:r>
            <w:r w:rsidR="007D2FB5"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5. ročníku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E27E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ze 7. ročníku</w:t>
            </w:r>
          </w:p>
        </w:tc>
      </w:tr>
      <w:tr w:rsidR="007D2FB5" w:rsidRPr="00C708BA" w14:paraId="2E0BBDC2" w14:textId="77777777" w:rsidTr="002B7E8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5A4B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Státní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F1B2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val="en-US" w:eastAsia="cs-CZ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1CA4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3</w:t>
            </w:r>
          </w:p>
        </w:tc>
      </w:tr>
      <w:tr w:rsidR="007D2FB5" w:rsidRPr="00C708BA" w14:paraId="5C1EA204" w14:textId="77777777" w:rsidTr="002B7E8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90D3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Soukromá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9DDC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C509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</w:tr>
      <w:tr w:rsidR="007D2FB5" w:rsidRPr="00C708BA" w14:paraId="5E6BE119" w14:textId="77777777" w:rsidTr="002B7E84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52B1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Církevní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159C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DC2F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</w:tr>
    </w:tbl>
    <w:p w14:paraId="6BA756BE" w14:textId="77777777" w:rsidR="007D2FB5" w:rsidRPr="00C708BA" w:rsidRDefault="007D2FB5" w:rsidP="007D2FB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708BA">
        <w:rPr>
          <w:rFonts w:asciiTheme="minorHAnsi" w:eastAsia="Times New Roman" w:hAnsiTheme="minorHAnsi" w:cstheme="minorHAnsi"/>
          <w:sz w:val="24"/>
          <w:szCs w:val="24"/>
          <w:lang w:eastAsia="cs-CZ"/>
        </w:rPr>
        <w:t>Střední školy – státní a církevní ukončené maturitní zkouškou (9. ročník)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6"/>
        <w:gridCol w:w="1295"/>
        <w:gridCol w:w="1295"/>
        <w:gridCol w:w="1296"/>
      </w:tblGrid>
      <w:tr w:rsidR="007D2FB5" w:rsidRPr="00C708BA" w14:paraId="4CE58DC7" w14:textId="77777777" w:rsidTr="002B7E84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AEFD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Gymnázia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CC0B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9B50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Zdravotní školy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1351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Průmyslové školy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00A9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Ostatní stř. školy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55D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Stř. odborná učiliště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BED4" w14:textId="3D969F52" w:rsidR="007D2FB5" w:rsidRPr="00C708BA" w:rsidRDefault="002B7E84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C</w:t>
            </w:r>
            <w:r w:rsidR="007D2FB5"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elkem</w:t>
            </w:r>
          </w:p>
        </w:tc>
      </w:tr>
      <w:tr w:rsidR="007D2FB5" w:rsidRPr="00C708BA" w14:paraId="163B10A1" w14:textId="77777777" w:rsidTr="002B7E84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F11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457F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D6C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4D7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8A4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1EE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A5F3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33</w:t>
            </w:r>
          </w:p>
        </w:tc>
      </w:tr>
    </w:tbl>
    <w:p w14:paraId="5D9BE49A" w14:textId="77777777" w:rsidR="00C939F2" w:rsidRDefault="007D2FB5" w:rsidP="007D2FB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708BA">
        <w:rPr>
          <w:rFonts w:asciiTheme="minorHAnsi" w:eastAsia="Times New Roman" w:hAnsiTheme="minorHAnsi" w:cstheme="minorHAnsi"/>
          <w:sz w:val="24"/>
          <w:szCs w:val="24"/>
          <w:lang w:eastAsia="cs-CZ"/>
        </w:rPr>
        <w:t>  </w:t>
      </w:r>
    </w:p>
    <w:p w14:paraId="72F9B08D" w14:textId="1B4FC095" w:rsidR="007D2FB5" w:rsidRPr="00C708BA" w:rsidRDefault="007D2FB5" w:rsidP="007D2FB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708BA">
        <w:rPr>
          <w:rFonts w:asciiTheme="minorHAnsi" w:eastAsia="Times New Roman" w:hAnsiTheme="minorHAnsi" w:cstheme="minorHAnsi"/>
          <w:sz w:val="24"/>
          <w:szCs w:val="24"/>
          <w:lang w:eastAsia="cs-CZ"/>
        </w:rPr>
        <w:lastRenderedPageBreak/>
        <w:t>Soukromé školy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6"/>
        <w:gridCol w:w="1295"/>
        <w:gridCol w:w="1295"/>
        <w:gridCol w:w="1296"/>
      </w:tblGrid>
      <w:tr w:rsidR="007D2FB5" w:rsidRPr="00C708BA" w14:paraId="63BC5D0D" w14:textId="77777777" w:rsidTr="002B7E84">
        <w:trPr>
          <w:trHeight w:val="53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2296" w14:textId="6B306866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Gymnázia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9611" w14:textId="252800DC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 OA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F732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Zdravotní školy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1E06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Průmyslové školy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C07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Ostatní stř. školy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0398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Stř. odborná učiliště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876D" w14:textId="5C9791BF" w:rsidR="007D2FB5" w:rsidRPr="00C708BA" w:rsidRDefault="002B7E84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C</w:t>
            </w:r>
            <w:r w:rsidR="007D2FB5"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elkem</w:t>
            </w:r>
          </w:p>
        </w:tc>
      </w:tr>
      <w:tr w:rsidR="007D2FB5" w:rsidRPr="00C708BA" w14:paraId="1C606862" w14:textId="77777777" w:rsidTr="002B7E84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0AF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82B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75C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0D0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E4D6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772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B39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5</w:t>
            </w:r>
          </w:p>
        </w:tc>
      </w:tr>
    </w:tbl>
    <w:p w14:paraId="399146CD" w14:textId="77777777" w:rsidR="007D2FB5" w:rsidRPr="00C708BA" w:rsidRDefault="007D2FB5" w:rsidP="007D2FB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708BA">
        <w:rPr>
          <w:rFonts w:asciiTheme="minorHAnsi" w:eastAsia="Times New Roman" w:hAnsiTheme="minorHAnsi" w:cstheme="minorHAnsi"/>
          <w:sz w:val="24"/>
          <w:szCs w:val="24"/>
          <w:lang w:eastAsia="cs-CZ"/>
        </w:rPr>
        <w:t> Učební obory (tříleté, dvouleté)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351"/>
      </w:tblGrid>
      <w:tr w:rsidR="007D2FB5" w:rsidRPr="00C708BA" w14:paraId="6924CC8D" w14:textId="77777777" w:rsidTr="002B7E84">
        <w:trPr>
          <w:trHeight w:val="276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2F20" w14:textId="427E7D9A" w:rsidR="007D2FB5" w:rsidRPr="00C708BA" w:rsidRDefault="007D2FB5" w:rsidP="002B7E8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 9. ročníku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9E04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 8. ročníku</w:t>
            </w:r>
          </w:p>
        </w:tc>
      </w:tr>
      <w:tr w:rsidR="007D2FB5" w:rsidRPr="00C708BA" w14:paraId="19CBCF99" w14:textId="77777777" w:rsidTr="00966AE5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39E7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5 (státní) + 4 (soukromé)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3658" w14:textId="77777777" w:rsidR="007D2FB5" w:rsidRPr="00C708BA" w:rsidRDefault="007D2FB5" w:rsidP="00966AE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708BA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</w:tr>
    </w:tbl>
    <w:p w14:paraId="3AE7DD59" w14:textId="77777777" w:rsidR="007D2FB5" w:rsidRDefault="007D2FB5" w:rsidP="007D2FB5"/>
    <w:p w14:paraId="297D1BE9" w14:textId="421A9C7E" w:rsidR="002B7E84" w:rsidRDefault="004B61A0" w:rsidP="00AB36A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481464">
        <w:rPr>
          <w:rFonts w:asciiTheme="minorHAnsi" w:hAnsiTheme="minorHAnsi" w:cstheme="minorHAnsi"/>
          <w:sz w:val="24"/>
          <w:szCs w:val="24"/>
        </w:rPr>
        <w:t xml:space="preserve">V rámci speciálně pedagogické péče se náprav specifických poruch učení pod vedením speciální pedagožky účastnilo </w:t>
      </w:r>
      <w:r w:rsidR="007D2FB5">
        <w:rPr>
          <w:rFonts w:asciiTheme="minorHAnsi" w:hAnsiTheme="minorHAnsi" w:cstheme="minorHAnsi"/>
          <w:sz w:val="24"/>
          <w:szCs w:val="24"/>
        </w:rPr>
        <w:t>17</w:t>
      </w:r>
      <w:r w:rsidR="008173A2" w:rsidRPr="00481464">
        <w:rPr>
          <w:rFonts w:asciiTheme="minorHAnsi" w:hAnsiTheme="minorHAnsi" w:cstheme="minorHAnsi"/>
          <w:sz w:val="24"/>
          <w:szCs w:val="24"/>
        </w:rPr>
        <w:t xml:space="preserve"> žáků. </w:t>
      </w:r>
      <w:r w:rsidR="00481464">
        <w:rPr>
          <w:rFonts w:asciiTheme="minorHAnsi" w:hAnsiTheme="minorHAnsi" w:cstheme="minorHAnsi"/>
          <w:sz w:val="24"/>
          <w:szCs w:val="24"/>
        </w:rPr>
        <w:t>Během podzimu 20</w:t>
      </w:r>
      <w:r w:rsidR="007D2FB5">
        <w:rPr>
          <w:rFonts w:asciiTheme="minorHAnsi" w:hAnsiTheme="minorHAnsi" w:cstheme="minorHAnsi"/>
          <w:sz w:val="24"/>
          <w:szCs w:val="24"/>
        </w:rPr>
        <w:t>20</w:t>
      </w:r>
      <w:r w:rsidR="00481464">
        <w:rPr>
          <w:rFonts w:asciiTheme="minorHAnsi" w:hAnsiTheme="minorHAnsi" w:cstheme="minorHAnsi"/>
          <w:sz w:val="24"/>
          <w:szCs w:val="24"/>
        </w:rPr>
        <w:t xml:space="preserve"> probíhaly speciálně pedagogické depistáže ve spolupráci s třídními učiteli. Poté byli kontaktováni rodiče těchto žáků a ve spo</w:t>
      </w:r>
      <w:r w:rsidR="00193B82">
        <w:rPr>
          <w:rFonts w:asciiTheme="minorHAnsi" w:hAnsiTheme="minorHAnsi" w:cstheme="minorHAnsi"/>
          <w:sz w:val="24"/>
          <w:szCs w:val="24"/>
        </w:rPr>
        <w:t xml:space="preserve">lupráci s nimi byla zahájena u </w:t>
      </w:r>
      <w:r w:rsidR="00481464">
        <w:rPr>
          <w:rFonts w:asciiTheme="minorHAnsi" w:hAnsiTheme="minorHAnsi" w:cstheme="minorHAnsi"/>
          <w:sz w:val="24"/>
          <w:szCs w:val="24"/>
        </w:rPr>
        <w:t>jejich dětí speciálně pedagogická péče. Jedná se zde zejména o nápravy specifických poruch učení, někdy i poruch pozorn</w:t>
      </w:r>
      <w:r w:rsidR="00291CEA">
        <w:rPr>
          <w:rFonts w:asciiTheme="minorHAnsi" w:hAnsiTheme="minorHAnsi" w:cstheme="minorHAnsi"/>
          <w:sz w:val="24"/>
          <w:szCs w:val="24"/>
        </w:rPr>
        <w:t>osti. Některé děti také absolvovaly psychologická</w:t>
      </w:r>
      <w:r w:rsidR="00481464">
        <w:rPr>
          <w:rFonts w:asciiTheme="minorHAnsi" w:hAnsiTheme="minorHAnsi" w:cstheme="minorHAnsi"/>
          <w:sz w:val="24"/>
          <w:szCs w:val="24"/>
        </w:rPr>
        <w:t xml:space="preserve"> vyšetření v poradenských zařízeních.</w:t>
      </w:r>
      <w:r w:rsidR="00291CEA">
        <w:rPr>
          <w:rFonts w:asciiTheme="minorHAnsi" w:hAnsiTheme="minorHAnsi" w:cstheme="minorHAnsi"/>
          <w:sz w:val="24"/>
          <w:szCs w:val="24"/>
        </w:rPr>
        <w:t xml:space="preserve"> </w:t>
      </w:r>
      <w:r w:rsidR="008173A2" w:rsidRPr="00481464">
        <w:rPr>
          <w:rFonts w:asciiTheme="minorHAnsi" w:hAnsiTheme="minorHAnsi" w:cstheme="minorHAnsi"/>
          <w:sz w:val="24"/>
          <w:szCs w:val="24"/>
        </w:rPr>
        <w:t>S rodiči byly probírány i techniky nácviku čtení a někteří žáci se zapojili do programu KUPOZ.</w:t>
      </w:r>
      <w:r w:rsidR="00481464">
        <w:rPr>
          <w:rFonts w:asciiTheme="minorHAnsi" w:hAnsiTheme="minorHAnsi" w:cstheme="minorHAnsi"/>
          <w:sz w:val="24"/>
          <w:szCs w:val="24"/>
        </w:rPr>
        <w:t xml:space="preserve"> O</w:t>
      </w:r>
      <w:r w:rsidR="00291CEA">
        <w:rPr>
          <w:rFonts w:asciiTheme="minorHAnsi" w:hAnsiTheme="minorHAnsi" w:cstheme="minorHAnsi"/>
          <w:sz w:val="24"/>
          <w:szCs w:val="24"/>
        </w:rPr>
        <w:t xml:space="preserve">d </w:t>
      </w:r>
      <w:r w:rsidR="007D2FB5">
        <w:rPr>
          <w:rFonts w:asciiTheme="minorHAnsi" w:hAnsiTheme="minorHAnsi" w:cstheme="minorHAnsi"/>
          <w:sz w:val="24"/>
          <w:szCs w:val="24"/>
        </w:rPr>
        <w:t>října</w:t>
      </w:r>
      <w:r w:rsidR="00291CEA">
        <w:rPr>
          <w:rFonts w:asciiTheme="minorHAnsi" w:hAnsiTheme="minorHAnsi" w:cstheme="minorHAnsi"/>
          <w:sz w:val="24"/>
          <w:szCs w:val="24"/>
        </w:rPr>
        <w:t xml:space="preserve"> byly speciálně pedagogic</w:t>
      </w:r>
      <w:r w:rsidR="00481464">
        <w:rPr>
          <w:rFonts w:asciiTheme="minorHAnsi" w:hAnsiTheme="minorHAnsi" w:cstheme="minorHAnsi"/>
          <w:sz w:val="24"/>
          <w:szCs w:val="24"/>
        </w:rPr>
        <w:t>ké nápravy realizovány distančním způsobem.</w:t>
      </w:r>
    </w:p>
    <w:p w14:paraId="50878CD5" w14:textId="77777777" w:rsidR="00AB36AC" w:rsidRPr="00FA32D3" w:rsidRDefault="00AB36AC" w:rsidP="008173A2">
      <w:pPr>
        <w:rPr>
          <w:rFonts w:asciiTheme="minorHAnsi" w:hAnsiTheme="minorHAnsi" w:cstheme="minorHAnsi"/>
          <w:sz w:val="24"/>
          <w:szCs w:val="24"/>
        </w:rPr>
      </w:pPr>
    </w:p>
    <w:p w14:paraId="2535A992" w14:textId="77777777" w:rsidR="008173A2" w:rsidRPr="00FA32D3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Spolupráce s rodiči a ostatními partnery</w:t>
      </w:r>
      <w:r w:rsidRPr="00FA32D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56F5269D" w14:textId="77777777" w:rsidR="00C708BA" w:rsidRDefault="00C708BA" w:rsidP="00A13CE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B71D2F" w14:textId="1D580E5F" w:rsidR="008173A2" w:rsidRPr="00FA32D3" w:rsidRDefault="004B61A0" w:rsidP="00C708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105088" w:rsidRPr="00FA32D3">
        <w:rPr>
          <w:rFonts w:asciiTheme="minorHAnsi" w:hAnsiTheme="minorHAnsi" w:cstheme="minorHAnsi"/>
          <w:sz w:val="24"/>
          <w:szCs w:val="24"/>
        </w:rPr>
        <w:t>Významným partnerem školy jsou rodiče. Rodiče se školou spolupracují prostřednictvím</w:t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 Klubu rodičů a přátel školy při ZŠ Křimická. </w:t>
      </w:r>
    </w:p>
    <w:p w14:paraId="0A1DCD79" w14:textId="73729B1F" w:rsidR="008173A2" w:rsidRPr="00FA32D3" w:rsidRDefault="004B61A0" w:rsidP="002871E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FA32D3">
        <w:rPr>
          <w:rFonts w:asciiTheme="minorHAnsi" w:hAnsiTheme="minorHAnsi" w:cstheme="minorHAnsi"/>
          <w:sz w:val="24"/>
          <w:szCs w:val="24"/>
        </w:rPr>
        <w:t>Tento Klub je samosprávná, dobrovolná, nepolitická a nezisková organizace založená za účelem naplňování společného zájmu dle platných právních předpisů ČR.</w:t>
      </w:r>
    </w:p>
    <w:p w14:paraId="6FAA931A" w14:textId="259F9011" w:rsidR="008173A2" w:rsidRPr="00FA32D3" w:rsidRDefault="004B61A0" w:rsidP="008173A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Posláním Klubu rodičů je zejména: </w:t>
      </w:r>
    </w:p>
    <w:p w14:paraId="7DDA4BAC" w14:textId="77777777" w:rsidR="008173A2" w:rsidRPr="00FA32D3" w:rsidRDefault="008173A2" w:rsidP="0034275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A32D3">
        <w:rPr>
          <w:rFonts w:asciiTheme="minorHAnsi" w:hAnsiTheme="minorHAnsi" w:cstheme="minorHAnsi"/>
          <w:sz w:val="24"/>
          <w:szCs w:val="24"/>
        </w:rPr>
        <w:t xml:space="preserve">ochrana </w:t>
      </w:r>
      <w:r w:rsidRPr="00FA32D3">
        <w:rPr>
          <w:rFonts w:asciiTheme="minorHAnsi" w:hAnsiTheme="minorHAnsi" w:cstheme="minorHAnsi"/>
          <w:noProof/>
          <w:sz w:val="24"/>
          <w:szCs w:val="24"/>
        </w:rPr>
        <w:t>práv, potřeb a zájmů žáků základní školy,</w:t>
      </w:r>
      <w:r w:rsidRPr="00FA32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95EFCF" w14:textId="77777777" w:rsidR="008173A2" w:rsidRPr="00FA32D3" w:rsidRDefault="008173A2" w:rsidP="0034275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A32D3">
        <w:rPr>
          <w:rFonts w:asciiTheme="minorHAnsi" w:hAnsiTheme="minorHAnsi" w:cstheme="minorHAnsi"/>
          <w:noProof/>
          <w:sz w:val="24"/>
          <w:szCs w:val="24"/>
        </w:rPr>
        <w:t>působení na členy Klubu, rodiče a příbuzné žáků základní školy tak, aby správně přistupovali k výchově žáků základní školy,</w:t>
      </w:r>
    </w:p>
    <w:p w14:paraId="251DA873" w14:textId="77777777" w:rsidR="008173A2" w:rsidRPr="00FA32D3" w:rsidRDefault="008173A2" w:rsidP="0034275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A32D3">
        <w:rPr>
          <w:rFonts w:asciiTheme="minorHAnsi" w:hAnsiTheme="minorHAnsi" w:cstheme="minorHAnsi"/>
          <w:noProof/>
          <w:sz w:val="24"/>
          <w:szCs w:val="24"/>
        </w:rPr>
        <w:t>podpora a pomoc základní škole při plnění jejího poslání,</w:t>
      </w:r>
    </w:p>
    <w:p w14:paraId="7DD40BDB" w14:textId="77777777" w:rsidR="008173A2" w:rsidRPr="00FA32D3" w:rsidRDefault="008173A2" w:rsidP="0034275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A32D3">
        <w:rPr>
          <w:rFonts w:asciiTheme="minorHAnsi" w:hAnsiTheme="minorHAnsi" w:cstheme="minorHAnsi"/>
          <w:noProof/>
          <w:sz w:val="24"/>
          <w:szCs w:val="24"/>
        </w:rPr>
        <w:t xml:space="preserve">spolupůsobení při vytváření bezpečného a všestranně se rozvíjejícího psychosociálního klimatu v rodinách žáků základní školy a v základní škole, </w:t>
      </w:r>
    </w:p>
    <w:p w14:paraId="4AD7C6B8" w14:textId="77777777" w:rsidR="008173A2" w:rsidRPr="00FA32D3" w:rsidRDefault="008173A2" w:rsidP="0034275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A32D3">
        <w:rPr>
          <w:rFonts w:asciiTheme="minorHAnsi" w:hAnsiTheme="minorHAnsi" w:cstheme="minorHAnsi"/>
          <w:noProof/>
          <w:sz w:val="24"/>
          <w:szCs w:val="24"/>
        </w:rPr>
        <w:t xml:space="preserve">zjišťování potřeb a zájmů žáků základní školy a jejich podpora, </w:t>
      </w:r>
    </w:p>
    <w:p w14:paraId="52EF6BEA" w14:textId="0C36E9E3" w:rsidR="008173A2" w:rsidRPr="00FA32D3" w:rsidRDefault="008173A2" w:rsidP="0034275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A32D3">
        <w:rPr>
          <w:rFonts w:asciiTheme="minorHAnsi" w:hAnsiTheme="minorHAnsi" w:cstheme="minorHAnsi"/>
          <w:noProof/>
          <w:sz w:val="24"/>
          <w:szCs w:val="24"/>
        </w:rPr>
        <w:t xml:space="preserve">seznamování vedení základní školy s náměty, připomínkami a stížnostmi ve vztahu </w:t>
      </w:r>
      <w:r w:rsidR="00A13CED">
        <w:rPr>
          <w:rFonts w:asciiTheme="minorHAnsi" w:hAnsiTheme="minorHAnsi" w:cstheme="minorHAnsi"/>
          <w:noProof/>
          <w:sz w:val="24"/>
          <w:szCs w:val="24"/>
        </w:rPr>
        <w:br/>
      </w:r>
      <w:r w:rsidRPr="00FA32D3">
        <w:rPr>
          <w:rFonts w:asciiTheme="minorHAnsi" w:hAnsiTheme="minorHAnsi" w:cstheme="minorHAnsi"/>
          <w:noProof/>
          <w:sz w:val="24"/>
          <w:szCs w:val="24"/>
        </w:rPr>
        <w:t xml:space="preserve">k činnosti Klubu a podílení se na jejich vyřizování, </w:t>
      </w:r>
    </w:p>
    <w:p w14:paraId="460BDF80" w14:textId="1EBD1815" w:rsidR="008173A2" w:rsidRPr="00FA32D3" w:rsidRDefault="008173A2" w:rsidP="0034275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A32D3">
        <w:rPr>
          <w:rFonts w:asciiTheme="minorHAnsi" w:hAnsiTheme="minorHAnsi" w:cstheme="minorHAnsi"/>
          <w:noProof/>
          <w:sz w:val="24"/>
          <w:szCs w:val="24"/>
        </w:rPr>
        <w:t>poskytování finanční podpory a materiální pomoci při zajišťování výchovy a</w:t>
      </w:r>
      <w:r w:rsidR="00E541D8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FA32D3">
        <w:rPr>
          <w:rFonts w:asciiTheme="minorHAnsi" w:hAnsiTheme="minorHAnsi" w:cstheme="minorHAnsi"/>
          <w:noProof/>
          <w:sz w:val="24"/>
          <w:szCs w:val="24"/>
        </w:rPr>
        <w:t xml:space="preserve">vzdělávání žáků základní školy a zlepšování školního prostředí, </w:t>
      </w:r>
    </w:p>
    <w:p w14:paraId="508A1621" w14:textId="31B75E71" w:rsidR="008173A2" w:rsidRPr="00FA32D3" w:rsidRDefault="008173A2" w:rsidP="0034275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A32D3">
        <w:rPr>
          <w:rFonts w:asciiTheme="minorHAnsi" w:hAnsiTheme="minorHAnsi" w:cstheme="minorHAnsi"/>
          <w:noProof/>
          <w:sz w:val="24"/>
          <w:szCs w:val="24"/>
        </w:rPr>
        <w:t xml:space="preserve">podporování součinnosti základní školy s orgány vykonávajícími státní správu </w:t>
      </w:r>
      <w:r w:rsidR="00A13CED">
        <w:rPr>
          <w:rFonts w:asciiTheme="minorHAnsi" w:hAnsiTheme="minorHAnsi" w:cstheme="minorHAnsi"/>
          <w:noProof/>
          <w:sz w:val="24"/>
          <w:szCs w:val="24"/>
        </w:rPr>
        <w:br/>
      </w:r>
      <w:r w:rsidRPr="00FA32D3">
        <w:rPr>
          <w:rFonts w:asciiTheme="minorHAnsi" w:hAnsiTheme="minorHAnsi" w:cstheme="minorHAnsi"/>
          <w:noProof/>
          <w:sz w:val="24"/>
          <w:szCs w:val="24"/>
        </w:rPr>
        <w:t xml:space="preserve">a samosprávu ve školství, </w:t>
      </w:r>
    </w:p>
    <w:p w14:paraId="5C7FC7A7" w14:textId="6D5B655F" w:rsidR="008173A2" w:rsidRDefault="008173A2" w:rsidP="0034275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A32D3">
        <w:rPr>
          <w:rFonts w:asciiTheme="minorHAnsi" w:hAnsiTheme="minorHAnsi" w:cstheme="minorHAnsi"/>
          <w:noProof/>
          <w:sz w:val="24"/>
          <w:szCs w:val="24"/>
        </w:rPr>
        <w:t>podílení se na pořádání kulturních a sportovních akcí pro žáky základní školy, jejich rodiče a veřejnost.</w:t>
      </w:r>
    </w:p>
    <w:p w14:paraId="664CDEBA" w14:textId="77777777" w:rsidR="002B7E84" w:rsidRPr="002B7E84" w:rsidRDefault="002B7E84" w:rsidP="002B7E84">
      <w:pPr>
        <w:ind w:left="360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139A66B" w14:textId="7B65428B" w:rsidR="002B7E84" w:rsidRPr="00AB36AC" w:rsidRDefault="004B61A0" w:rsidP="00AB36AC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</w:t>
      </w:r>
      <w:r w:rsidR="008173A2" w:rsidRPr="00FA32D3">
        <w:rPr>
          <w:rFonts w:asciiTheme="minorHAnsi" w:hAnsiTheme="minorHAnsi" w:cstheme="minorHAnsi"/>
          <w:noProof/>
          <w:sz w:val="24"/>
          <w:szCs w:val="24"/>
        </w:rPr>
        <w:t xml:space="preserve">Hlavní činnost Klubu je financována především z členských příspěvků, dotací, grantů, sponzorských darů (nad rámec vlastního rozpočtu základní školy, plánu resortu školství).  </w:t>
      </w:r>
      <w:r w:rsidR="008173A2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>Činnost Klubu rodičů se v tomto školním roce úspěšně rozvíjela a Klub se stal významným partnerem jak třídních učitelů, tak vedení školy. Podílel se na organizování mnoha školních akcí, které výrazně podpořil finančně. Role Klubu byla v tomto školním roce výrazně posílena a rodičovskou veřejností i pedagogy kladně hodnocena.</w:t>
      </w:r>
    </w:p>
    <w:p w14:paraId="603D3491" w14:textId="77777777" w:rsidR="00AB36AC" w:rsidRPr="00FA32D3" w:rsidRDefault="00AB36AC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0E18A9F" w14:textId="77777777" w:rsidR="008173A2" w:rsidRPr="00FA32D3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 xml:space="preserve">Účast škol v rozvojových a mezinárodních programech </w:t>
      </w:r>
    </w:p>
    <w:p w14:paraId="678F9767" w14:textId="77777777" w:rsidR="00F457F5" w:rsidRPr="00FA32D3" w:rsidRDefault="00F457F5" w:rsidP="00787D43">
      <w:pPr>
        <w:rPr>
          <w:rFonts w:asciiTheme="minorHAnsi" w:hAnsiTheme="minorHAnsi" w:cstheme="minorHAnsi"/>
          <w:sz w:val="24"/>
          <w:szCs w:val="24"/>
        </w:rPr>
      </w:pPr>
    </w:p>
    <w:p w14:paraId="0AB0399E" w14:textId="3D97BC03" w:rsidR="00105088" w:rsidRPr="00105088" w:rsidRDefault="00105088" w:rsidP="0034275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0508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OP VV</w:t>
      </w:r>
      <w:r w:rsidR="007D2FB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V (Výzkum, vývoj a vzdělávání) </w:t>
      </w:r>
      <w:r w:rsidRPr="00105088">
        <w:rPr>
          <w:rFonts w:asciiTheme="minorHAnsi" w:eastAsia="Times New Roman" w:hAnsiTheme="minorHAnsi" w:cstheme="minorHAnsi"/>
          <w:sz w:val="24"/>
          <w:szCs w:val="24"/>
          <w:lang w:eastAsia="cs-CZ"/>
        </w:rPr>
        <w:t>Letem světem – šablony II – od 1. 9. 2019</w:t>
      </w:r>
      <w:r w:rsidR="0048146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. V tomto programu poskytujeme doučování žákům, kteří jsou ohroženi školním neúspěchem, podporujeme v rámci klubové činnosti čtenářskou gramotnost </w:t>
      </w:r>
      <w:r w:rsidR="002B7E84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="0048146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 konverzaci v anglickém jazyce. Do školy se snažíme zvát i odborníky z praxe, kteří mohou poskytnout našim žáků další rozvoj v různých oblastech života. Naši pedagogové mohou využívat tento program i v oblasti dalšího vzdělávání. Jsou podporovány oblasti </w:t>
      </w:r>
      <w:r w:rsidR="003C779E">
        <w:rPr>
          <w:rFonts w:asciiTheme="minorHAnsi" w:eastAsia="Times New Roman" w:hAnsiTheme="minorHAnsi" w:cstheme="minorHAnsi"/>
          <w:sz w:val="24"/>
          <w:szCs w:val="24"/>
          <w:lang w:eastAsia="cs-CZ"/>
        </w:rPr>
        <w:t>jako inkluze, matematická gramo</w:t>
      </w:r>
      <w:r w:rsidR="00481464">
        <w:rPr>
          <w:rFonts w:asciiTheme="minorHAnsi" w:eastAsia="Times New Roman" w:hAnsiTheme="minorHAnsi" w:cstheme="minorHAnsi"/>
          <w:sz w:val="24"/>
          <w:szCs w:val="24"/>
          <w:lang w:eastAsia="cs-CZ"/>
        </w:rPr>
        <w:t>tnost a osobnostně sociální rozvoj.</w:t>
      </w:r>
    </w:p>
    <w:p w14:paraId="259F1042" w14:textId="4B5FDB38" w:rsidR="00C07952" w:rsidRDefault="00F71250" w:rsidP="0034275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</w:t>
      </w:r>
      <w:r w:rsidR="00105088" w:rsidRPr="0010508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rojekt EU</w:t>
      </w:r>
      <w:r w:rsidR="00105088" w:rsidRPr="001050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– </w:t>
      </w:r>
      <w:r w:rsidR="00105088" w:rsidRPr="00105088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OP Praha pól růstu</w:t>
      </w:r>
      <w:r w:rsidR="00105088" w:rsidRPr="001050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– </w:t>
      </w:r>
      <w:r w:rsidR="00105088" w:rsidRPr="00105088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 xml:space="preserve">Cestujeme za inspirací </w:t>
      </w:r>
      <w:r w:rsidR="003B7E23" w:rsidRPr="007527B8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>–</w:t>
      </w:r>
      <w:r w:rsidR="003B7E23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 xml:space="preserve"> </w:t>
      </w:r>
      <w:r w:rsidR="00105088" w:rsidRPr="00105088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 xml:space="preserve">od 1. 2. 2019 </w:t>
      </w:r>
      <w:r w:rsidR="00105088" w:rsidRPr="0010508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(Začleňování </w:t>
      </w:r>
      <w:r w:rsidR="002B7E84"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="00105088" w:rsidRPr="00105088">
        <w:rPr>
          <w:rFonts w:asciiTheme="minorHAnsi" w:eastAsia="Times New Roman" w:hAnsiTheme="minorHAnsi" w:cstheme="minorHAnsi"/>
          <w:sz w:val="24"/>
          <w:szCs w:val="24"/>
          <w:lang w:eastAsia="cs-CZ"/>
        </w:rPr>
        <w:t>a podpora žáků s OMJ – dvojjazyčný školní asistent, stáže v zahraničí, projektová výuka, další vzdělávání a komunitní setkávání)</w:t>
      </w:r>
      <w:r w:rsidR="002B7E84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623F6DBF" w14:textId="57FDD326" w:rsidR="00C07952" w:rsidRPr="00253927" w:rsidRDefault="00F71250" w:rsidP="0034275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</w:t>
      </w:r>
      <w:r w:rsidR="00C0795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rojekt EU </w:t>
      </w:r>
      <w:r w:rsidR="00C07952" w:rsidRPr="00C07952">
        <w:rPr>
          <w:rFonts w:eastAsia="Times New Roman" w:cstheme="minorHAnsi"/>
          <w:b/>
          <w:sz w:val="24"/>
          <w:szCs w:val="24"/>
          <w:lang w:eastAsia="cs-CZ"/>
        </w:rPr>
        <w:t xml:space="preserve">– </w:t>
      </w:r>
      <w:r w:rsidR="00C07952" w:rsidRPr="002B7E8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OP Praha pól </w:t>
      </w:r>
      <w:r w:rsidR="00F14B26" w:rsidRPr="002B7E84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růstu</w:t>
      </w:r>
      <w:r w:rsidR="00F14B2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46476" w:rsidRPr="00105088">
        <w:rPr>
          <w:rFonts w:asciiTheme="minorHAnsi" w:eastAsia="Times New Roman" w:hAnsiTheme="minorHAnsi" w:cstheme="minorHAnsi"/>
          <w:sz w:val="24"/>
          <w:szCs w:val="24"/>
          <w:lang w:eastAsia="cs-CZ"/>
        </w:rPr>
        <w:t>–</w:t>
      </w:r>
      <w:r w:rsidR="00F14B2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14B26" w:rsidRPr="00F14B26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>Cestujeme</w:t>
      </w:r>
      <w:r w:rsidR="00C07952" w:rsidRPr="007527B8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 xml:space="preserve"> za inspirací II – od 1. 9. 2020</w:t>
      </w:r>
      <w:r w:rsidR="002B7E84" w:rsidRPr="002B7E84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253927" w:rsidRPr="00105088">
        <w:rPr>
          <w:rFonts w:asciiTheme="minorHAnsi" w:eastAsia="Times New Roman" w:hAnsiTheme="minorHAnsi" w:cstheme="minorHAnsi"/>
          <w:sz w:val="24"/>
          <w:szCs w:val="24"/>
          <w:lang w:eastAsia="cs-CZ"/>
        </w:rPr>
        <w:t>(Začleňování a podpora žáků s OMJ – dvojjazyčný školní asistent, stáže v zahraničí, projektová výuka, další vzdělávání a komunitní setkávání)</w:t>
      </w:r>
      <w:r w:rsidR="002B7E84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6BA429C4" w14:textId="1BD77B9F" w:rsidR="00105088" w:rsidRPr="002B7E84" w:rsidRDefault="00105088" w:rsidP="0034275D">
      <w:pPr>
        <w:numPr>
          <w:ilvl w:val="0"/>
          <w:numId w:val="4"/>
        </w:numPr>
        <w:spacing w:line="276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06F46">
        <w:rPr>
          <w:rFonts w:asciiTheme="minorHAnsi" w:eastAsia="Times New Roman" w:hAnsiTheme="minorHAnsi" w:cstheme="minorHAnsi"/>
          <w:b/>
          <w:color w:val="111111"/>
          <w:sz w:val="24"/>
          <w:szCs w:val="24"/>
          <w:lang w:eastAsia="cs-CZ"/>
        </w:rPr>
        <w:t>Podpora společného vzdělávání v pedagogické praxi</w:t>
      </w:r>
      <w:r w:rsidR="00F14B26">
        <w:rPr>
          <w:rFonts w:asciiTheme="minorHAnsi" w:eastAsia="Times New Roman" w:hAnsiTheme="minorHAnsi" w:cstheme="minorHAnsi"/>
          <w:color w:val="111111"/>
          <w:sz w:val="24"/>
          <w:szCs w:val="24"/>
          <w:lang w:eastAsia="cs-CZ"/>
        </w:rPr>
        <w:t xml:space="preserve"> </w:t>
      </w:r>
      <w:r w:rsidRPr="00105088">
        <w:rPr>
          <w:rFonts w:asciiTheme="minorHAnsi" w:eastAsia="Times New Roman" w:hAnsiTheme="minorHAnsi" w:cstheme="minorHAnsi"/>
          <w:color w:val="111111"/>
          <w:sz w:val="24"/>
          <w:szCs w:val="24"/>
          <w:lang w:eastAsia="cs-CZ"/>
        </w:rPr>
        <w:t xml:space="preserve">(realizuje NIDV) </w:t>
      </w:r>
      <w:r w:rsidR="00D46476" w:rsidRPr="00105088">
        <w:rPr>
          <w:rFonts w:asciiTheme="minorHAnsi" w:eastAsia="Times New Roman" w:hAnsiTheme="minorHAnsi" w:cstheme="minorHAnsi"/>
          <w:sz w:val="24"/>
          <w:szCs w:val="24"/>
          <w:lang w:eastAsia="cs-CZ"/>
        </w:rPr>
        <w:t>–</w:t>
      </w:r>
      <w:r w:rsidR="00D4647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105088">
        <w:rPr>
          <w:rFonts w:asciiTheme="minorHAnsi" w:eastAsiaTheme="minorHAnsi" w:hAnsiTheme="minorHAnsi" w:cstheme="minorHAnsi"/>
          <w:sz w:val="24"/>
          <w:szCs w:val="24"/>
        </w:rPr>
        <w:t>kurz základní přípravy</w:t>
      </w:r>
      <w:r w:rsidRPr="00105088">
        <w:rPr>
          <w:rFonts w:asciiTheme="minorHAnsi" w:eastAsiaTheme="minorHAnsi" w:hAnsiTheme="minorHAnsi" w:cstheme="minorHAnsi"/>
          <w:sz w:val="24"/>
          <w:szCs w:val="24"/>
          <w:lang w:eastAsia="cs-CZ"/>
        </w:rPr>
        <w:t xml:space="preserve"> </w:t>
      </w:r>
      <w:r w:rsidRPr="00105088">
        <w:rPr>
          <w:rFonts w:asciiTheme="minorHAnsi" w:eastAsiaTheme="minorHAnsi" w:hAnsiTheme="minorHAnsi" w:cstheme="minorHAnsi"/>
          <w:sz w:val="24"/>
          <w:szCs w:val="24"/>
        </w:rPr>
        <w:t>zaměřený na praktické informace z oblasti inkluzivního vzdělávání,</w:t>
      </w:r>
      <w:r w:rsidR="002B7E8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2B7E84">
        <w:rPr>
          <w:rFonts w:asciiTheme="minorHAnsi" w:eastAsiaTheme="minorHAnsi" w:hAnsiTheme="minorHAnsi" w:cstheme="minorHAnsi"/>
          <w:sz w:val="24"/>
          <w:szCs w:val="24"/>
          <w:lang w:eastAsia="cs-CZ"/>
        </w:rPr>
        <w:t>v</w:t>
      </w:r>
      <w:r w:rsidRPr="002B7E84">
        <w:rPr>
          <w:rFonts w:asciiTheme="minorHAnsi" w:eastAsiaTheme="minorHAnsi" w:hAnsiTheme="minorHAnsi" w:cstheme="minorHAnsi"/>
          <w:sz w:val="24"/>
          <w:szCs w:val="24"/>
        </w:rPr>
        <w:t>yhodnocování inkluzivních podmínek a procesů v naší škole</w:t>
      </w:r>
      <w:r w:rsidR="00253927" w:rsidRPr="002B7E84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DFE1B66" w14:textId="4C4F613B" w:rsidR="00105088" w:rsidRPr="002B7E84" w:rsidRDefault="00253927" w:rsidP="0034275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53927">
        <w:rPr>
          <w:rFonts w:asciiTheme="minorHAnsi" w:eastAsiaTheme="minorHAnsi" w:hAnsiTheme="minorHAnsi" w:cstheme="minorHAnsi"/>
          <w:b/>
          <w:sz w:val="24"/>
          <w:szCs w:val="24"/>
        </w:rPr>
        <w:t>OP VVV (Výzkum, vývoj a vzdělávání)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Šablony III – od 1. 9. 2021.</w:t>
      </w:r>
    </w:p>
    <w:p w14:paraId="5A256F8C" w14:textId="77777777" w:rsidR="008173A2" w:rsidRPr="00FA32D3" w:rsidRDefault="008173A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9353376" w14:textId="77777777" w:rsidR="008173A2" w:rsidRPr="00FA32D3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Zkušenosti s péčí o nadané žáky</w:t>
      </w:r>
    </w:p>
    <w:p w14:paraId="39041B65" w14:textId="77777777" w:rsidR="008173A2" w:rsidRPr="00FA32D3" w:rsidRDefault="008173A2" w:rsidP="008173A2">
      <w:pPr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</w:pPr>
    </w:p>
    <w:p w14:paraId="6D9BD040" w14:textId="4C84AFDB" w:rsidR="00AB2033" w:rsidRPr="00FA32D3" w:rsidRDefault="004B61A0" w:rsidP="00C708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Škola již tradičně rozvíjí talent svých žáků jejich zapojováním do různých soutěží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br/>
      </w:r>
      <w:r w:rsidR="008173A2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>a olympiád. Vzhledem k zaměření školy se orientujeme zejména na soutěže jazykové. Naši žáci pravidelně dosahují velmi dobrých výsledků.</w:t>
      </w:r>
      <w:r w:rsidR="00FC3BF6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14:paraId="0D9109EF" w14:textId="5DA932E3" w:rsidR="00AB2033" w:rsidRPr="00FA32D3" w:rsidRDefault="004B61A0" w:rsidP="00C708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B2033" w:rsidRPr="00FA32D3">
        <w:rPr>
          <w:rFonts w:asciiTheme="minorHAnsi" w:hAnsiTheme="minorHAnsi" w:cstheme="minorHAnsi"/>
          <w:sz w:val="24"/>
          <w:szCs w:val="24"/>
        </w:rPr>
        <w:t xml:space="preserve">Rozvoj všestranného nadání ve škole zajišťuje celá řada zájmových kroužků. Tyto kroužky jsou vedeny našimi pedagogy, ale také externími subjekty. </w:t>
      </w:r>
    </w:p>
    <w:p w14:paraId="1036D1D8" w14:textId="7F6AF6AF" w:rsidR="003108F2" w:rsidRPr="00FA32D3" w:rsidRDefault="004B61A0" w:rsidP="00C708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3108F2" w:rsidRPr="00FA32D3">
        <w:rPr>
          <w:rFonts w:asciiTheme="minorHAnsi" w:hAnsiTheme="minorHAnsi" w:cstheme="minorHAnsi"/>
          <w:sz w:val="24"/>
          <w:szCs w:val="24"/>
        </w:rPr>
        <w:t>V tomto školním roce do realizace předmětových soutěží a olympiád ne</w:t>
      </w:r>
      <w:r w:rsidR="00EB3369">
        <w:rPr>
          <w:rFonts w:asciiTheme="minorHAnsi" w:hAnsiTheme="minorHAnsi" w:cstheme="minorHAnsi"/>
          <w:sz w:val="24"/>
          <w:szCs w:val="24"/>
        </w:rPr>
        <w:t>příjemným způsobem zasáhl Covid-</w:t>
      </w:r>
      <w:r w:rsidR="003108F2" w:rsidRPr="00FA32D3">
        <w:rPr>
          <w:rFonts w:asciiTheme="minorHAnsi" w:hAnsiTheme="minorHAnsi" w:cstheme="minorHAnsi"/>
          <w:sz w:val="24"/>
          <w:szCs w:val="24"/>
        </w:rPr>
        <w:t>19. Z důvodu nařízení vlády a uzavření škol od poloviny března 2020 se nemohla realizovat celá řada vědomostních a sportovních soutěží. Nekonal</w:t>
      </w:r>
      <w:r w:rsidR="007420B0" w:rsidRPr="00FA32D3">
        <w:rPr>
          <w:rFonts w:asciiTheme="minorHAnsi" w:hAnsiTheme="minorHAnsi" w:cstheme="minorHAnsi"/>
          <w:sz w:val="24"/>
          <w:szCs w:val="24"/>
        </w:rPr>
        <w:t>a</w:t>
      </w:r>
      <w:r w:rsidR="003108F2" w:rsidRPr="00FA32D3">
        <w:rPr>
          <w:rFonts w:asciiTheme="minorHAnsi" w:hAnsiTheme="minorHAnsi" w:cstheme="minorHAnsi"/>
          <w:sz w:val="24"/>
          <w:szCs w:val="24"/>
        </w:rPr>
        <w:t xml:space="preserve"> </w:t>
      </w:r>
      <w:r w:rsidR="007420B0" w:rsidRPr="00FA32D3">
        <w:rPr>
          <w:rFonts w:asciiTheme="minorHAnsi" w:hAnsiTheme="minorHAnsi" w:cstheme="minorHAnsi"/>
          <w:sz w:val="24"/>
          <w:szCs w:val="24"/>
        </w:rPr>
        <w:t xml:space="preserve">se </w:t>
      </w:r>
      <w:r w:rsidR="003108F2" w:rsidRPr="00FA32D3">
        <w:rPr>
          <w:rFonts w:asciiTheme="minorHAnsi" w:hAnsiTheme="minorHAnsi" w:cstheme="minorHAnsi"/>
          <w:sz w:val="24"/>
          <w:szCs w:val="24"/>
        </w:rPr>
        <w:t xml:space="preserve">například </w:t>
      </w:r>
      <w:r w:rsidR="007420B0" w:rsidRPr="00FA32D3">
        <w:rPr>
          <w:rFonts w:asciiTheme="minorHAnsi" w:hAnsiTheme="minorHAnsi" w:cstheme="minorHAnsi"/>
          <w:sz w:val="24"/>
          <w:szCs w:val="24"/>
        </w:rPr>
        <w:t xml:space="preserve">konverzační soutěž v anglickém jazyce </w:t>
      </w:r>
      <w:r w:rsidR="003108F2" w:rsidRPr="00FA32D3">
        <w:rPr>
          <w:rFonts w:asciiTheme="minorHAnsi" w:hAnsiTheme="minorHAnsi" w:cstheme="minorHAnsi"/>
          <w:sz w:val="24"/>
          <w:szCs w:val="24"/>
        </w:rPr>
        <w:t>Come and show, Celopražská soutěž pro žáky se zájmem o angličtinu, Požární ochrana očima dětí (výtvarná soutěž), Turnaj v</w:t>
      </w:r>
      <w:r w:rsidR="009E5AE2" w:rsidRPr="00FA32D3">
        <w:rPr>
          <w:rFonts w:asciiTheme="minorHAnsi" w:hAnsiTheme="minorHAnsi" w:cstheme="minorHAnsi"/>
          <w:sz w:val="24"/>
          <w:szCs w:val="24"/>
        </w:rPr>
        <w:t> </w:t>
      </w:r>
      <w:r w:rsidR="003108F2" w:rsidRPr="00FA32D3">
        <w:rPr>
          <w:rFonts w:asciiTheme="minorHAnsi" w:hAnsiTheme="minorHAnsi" w:cstheme="minorHAnsi"/>
          <w:sz w:val="24"/>
          <w:szCs w:val="24"/>
        </w:rPr>
        <w:t>dámě</w:t>
      </w:r>
      <w:r w:rsidR="009E5AE2" w:rsidRPr="00FA32D3">
        <w:rPr>
          <w:rFonts w:asciiTheme="minorHAnsi" w:hAnsiTheme="minorHAnsi" w:cstheme="minorHAnsi"/>
          <w:sz w:val="24"/>
          <w:szCs w:val="24"/>
        </w:rPr>
        <w:t xml:space="preserve">, </w:t>
      </w:r>
      <w:r w:rsidR="009E5AE2" w:rsidRPr="00FA32D3">
        <w:rPr>
          <w:rFonts w:asciiTheme="minorHAnsi" w:hAnsiTheme="minorHAnsi" w:cstheme="minorHAnsi"/>
          <w:sz w:val="24"/>
          <w:szCs w:val="24"/>
        </w:rPr>
        <w:lastRenderedPageBreak/>
        <w:t xml:space="preserve">Matematický klokan, Pythagoriáda, Mladý chemik, </w:t>
      </w:r>
      <w:r w:rsidR="007420B0" w:rsidRPr="00FA32D3">
        <w:rPr>
          <w:rFonts w:asciiTheme="minorHAnsi" w:hAnsiTheme="minorHAnsi" w:cstheme="minorHAnsi"/>
          <w:sz w:val="24"/>
          <w:szCs w:val="24"/>
        </w:rPr>
        <w:t>i</w:t>
      </w:r>
      <w:r w:rsidR="009E5AE2" w:rsidRPr="00FA32D3">
        <w:rPr>
          <w:rFonts w:asciiTheme="minorHAnsi" w:hAnsiTheme="minorHAnsi" w:cstheme="minorHAnsi"/>
          <w:sz w:val="24"/>
          <w:szCs w:val="24"/>
        </w:rPr>
        <w:t>nteraktivní soutěž „Deutsch macht Spaß“</w:t>
      </w:r>
      <w:r w:rsidR="007420B0" w:rsidRPr="00FA32D3">
        <w:rPr>
          <w:rFonts w:asciiTheme="minorHAnsi" w:hAnsiTheme="minorHAnsi" w:cstheme="minorHAnsi"/>
          <w:sz w:val="24"/>
          <w:szCs w:val="24"/>
        </w:rPr>
        <w:t xml:space="preserve"> a mnoho dalších soutěží</w:t>
      </w:r>
      <w:r w:rsidR="00FA5A83">
        <w:rPr>
          <w:rFonts w:asciiTheme="minorHAnsi" w:hAnsiTheme="minorHAnsi" w:cstheme="minorHAnsi"/>
          <w:sz w:val="24"/>
          <w:szCs w:val="24"/>
        </w:rPr>
        <w:t>,</w:t>
      </w:r>
      <w:r w:rsidR="007420B0" w:rsidRPr="00FA32D3">
        <w:rPr>
          <w:rFonts w:asciiTheme="minorHAnsi" w:hAnsiTheme="minorHAnsi" w:cstheme="minorHAnsi"/>
          <w:sz w:val="24"/>
          <w:szCs w:val="24"/>
        </w:rPr>
        <w:t xml:space="preserve"> do kterých se naše škola aktivně zapojovala.</w:t>
      </w:r>
    </w:p>
    <w:p w14:paraId="38D1C916" w14:textId="77777777" w:rsidR="00193B82" w:rsidRPr="009822EA" w:rsidRDefault="00193B82" w:rsidP="00966AE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2D3E3072" w14:textId="13C50612" w:rsidR="00806F46" w:rsidRPr="00C07952" w:rsidRDefault="00966AE5" w:rsidP="00966AE5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07952">
        <w:rPr>
          <w:rFonts w:asciiTheme="minorHAnsi" w:eastAsia="Times New Roman" w:hAnsiTheme="minorHAnsi" w:cstheme="minorHAnsi"/>
          <w:sz w:val="24"/>
          <w:szCs w:val="24"/>
          <w:lang w:eastAsia="cs-CZ"/>
        </w:rPr>
        <w:t>PŘEHLED SOUTĚŽÍ, KTERÝCH SE NAŠI ŽÁCI ZÚČASTNILI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1208"/>
        <w:gridCol w:w="1873"/>
        <w:gridCol w:w="1874"/>
        <w:gridCol w:w="1740"/>
      </w:tblGrid>
      <w:tr w:rsidR="00966AE5" w:rsidRPr="00CE6458" w14:paraId="63F53CFD" w14:textId="77777777" w:rsidTr="007D4070">
        <w:trPr>
          <w:trHeight w:val="811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937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b/>
                <w:sz w:val="21"/>
                <w:szCs w:val="21"/>
              </w:rPr>
              <w:t>Název soutěže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89A0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b/>
                <w:sz w:val="21"/>
                <w:szCs w:val="21"/>
              </w:rPr>
              <w:t>Počet žáků,</w:t>
            </w:r>
          </w:p>
          <w:p w14:paraId="38C8A8B3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b/>
                <w:sz w:val="21"/>
                <w:szCs w:val="21"/>
              </w:rPr>
              <w:t>třídy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B23F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b/>
                <w:sz w:val="21"/>
                <w:szCs w:val="21"/>
              </w:rPr>
              <w:t>Výsledek ve školním kole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DED8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b/>
                <w:sz w:val="21"/>
                <w:szCs w:val="21"/>
              </w:rPr>
              <w:t>Výsledek v obvodním kole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FB02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b/>
                <w:sz w:val="21"/>
                <w:szCs w:val="21"/>
              </w:rPr>
              <w:t>Účast/výsledek v krajském kole</w:t>
            </w:r>
          </w:p>
        </w:tc>
      </w:tr>
      <w:tr w:rsidR="00966AE5" w:rsidRPr="00CE6458" w14:paraId="120D00BF" w14:textId="77777777" w:rsidTr="007D4070">
        <w:trPr>
          <w:trHeight w:val="719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97C4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Come and Show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1C95" w14:textId="5370AF01" w:rsidR="00F14B26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Soutěž se nekonala</w:t>
            </w:r>
            <w:r w:rsidR="00540AA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CEE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900D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EEEE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6AE5" w:rsidRPr="00CE6458" w14:paraId="396F970D" w14:textId="77777777" w:rsidTr="007D4070">
        <w:trPr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6286" w14:textId="1BA1B41A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Celopražská soutěž pro žáky se zájmem </w:t>
            </w:r>
            <w:r w:rsidR="00F14B26" w:rsidRPr="00CE645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o angličtinu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7EED" w14:textId="24F692E8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Soutěž se nekonala</w:t>
            </w:r>
            <w:r w:rsidR="00540AA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388A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FC4B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B43F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6AE5" w:rsidRPr="00CE6458" w14:paraId="3D92AF44" w14:textId="77777777" w:rsidTr="007D4070">
        <w:trPr>
          <w:trHeight w:val="1065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901D" w14:textId="0E384D9B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Konverzační soutěž v A</w:t>
            </w:r>
            <w:r w:rsidR="00EA3AED">
              <w:rPr>
                <w:rFonts w:asciiTheme="minorHAnsi" w:hAnsiTheme="minorHAnsi" w:cstheme="minorHAnsi"/>
                <w:sz w:val="21"/>
                <w:szCs w:val="21"/>
              </w:rPr>
              <w:t>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5977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7. a 9. třídy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C7B3" w14:textId="77777777" w:rsidR="00703D00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1. místo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Nejtek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1CB086A9" w14:textId="77777777" w:rsidR="00703D00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7. A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  <w:p w14:paraId="2C42B8C4" w14:textId="3B2AD038" w:rsidR="00F14B26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Justoňová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9. B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079B" w14:textId="3F15EBFD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4. </w:t>
            </w:r>
            <w:r w:rsidR="000A5C1C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ísto</w:t>
            </w:r>
            <w:r w:rsidR="00EA3AED">
              <w:rPr>
                <w:rFonts w:asciiTheme="minorHAnsi" w:hAnsiTheme="minorHAnsi" w:cstheme="minorHAnsi"/>
                <w:sz w:val="21"/>
                <w:szCs w:val="21"/>
              </w:rPr>
              <w:t>: Nejtek,</w:t>
            </w:r>
          </w:p>
          <w:p w14:paraId="06AB74F8" w14:textId="1AEA8CCA" w:rsidR="00966AE5" w:rsidRPr="00CE6458" w:rsidRDefault="00EA3AED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6. místo: Kubíčková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F49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6AE5" w:rsidRPr="00CE6458" w14:paraId="17924F9A" w14:textId="77777777" w:rsidTr="007D4070">
        <w:trPr>
          <w:trHeight w:val="1973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A556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Bobřík informatiky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A1B9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5., 6., 8. a 9. ročník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E2A5" w14:textId="25A5641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v kategorii Kadet: 1. 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ísto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Vítek, 9. B, </w:t>
            </w:r>
          </w:p>
          <w:p w14:paraId="12987C68" w14:textId="2E2DFD36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v kategorii Benjamín: 1. 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ísto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Andrlík, 6. A</w:t>
            </w:r>
            <w:r w:rsidR="00494F19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8F710F5" w14:textId="3E20963F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v kategorii Mini: 1. 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ísto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Malý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5. 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6B09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Nekonalo se.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FE8E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Nekonalo se.</w:t>
            </w:r>
          </w:p>
        </w:tc>
      </w:tr>
      <w:tr w:rsidR="00966AE5" w:rsidRPr="00CE6458" w14:paraId="66CC1258" w14:textId="77777777" w:rsidTr="007D4070">
        <w:trPr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7B65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Zdatný matematik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B13A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Soutěž se nekonala.</w:t>
            </w:r>
          </w:p>
          <w:p w14:paraId="6EE1C83F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6AE5" w:rsidRPr="00CE6458" w14:paraId="6A31E07F" w14:textId="77777777" w:rsidTr="007D4070">
        <w:trPr>
          <w:trHeight w:val="1598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A4BE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Odložený Matematický klokan 2020,</w:t>
            </w:r>
          </w:p>
          <w:p w14:paraId="2104E0A5" w14:textId="4D82C0AF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Kat</w:t>
            </w:r>
            <w:r w:rsidR="00085E80">
              <w:rPr>
                <w:rFonts w:asciiTheme="minorHAnsi" w:hAnsiTheme="minorHAnsi" w:cstheme="minorHAnsi"/>
                <w:sz w:val="21"/>
                <w:szCs w:val="21"/>
              </w:rPr>
              <w:t>egorie Cvrček, Klokánek, Benjamí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n, Kadet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E8B1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2. - 9. ročník</w:t>
            </w: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6516" w14:textId="48D90AAD" w:rsidR="00966AE5" w:rsidRPr="00CE6458" w:rsidRDefault="00966AE5" w:rsidP="007D4070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V rámci ZŠ Křimická 1. místo v kategorii Cvrček (2. a 3. ročník): Bartoušek, 2. A, Kňourek, 2. A, Žalud, 2. A, Kubeš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3. A, Kůželová</w:t>
            </w:r>
            <w:r w:rsidR="00540AAD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3. A, Tětek</w:t>
            </w:r>
            <w:r w:rsidR="00540AAD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3. A, Lapčík</w:t>
            </w:r>
            <w:r w:rsidR="00540AAD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3. B., v kategorii Klokánek (4. a 5. ročník): Bubeníčková, 5. A, Tětek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5. A, v kategorii Benjamín (6. a 7. ročník): Mazancová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7. A a v kategorii Kadet (8. a 9. ročník): Vazač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8. B.</w:t>
            </w:r>
          </w:p>
        </w:tc>
      </w:tr>
      <w:tr w:rsidR="00966AE5" w:rsidRPr="00CE6458" w14:paraId="675BE70B" w14:textId="77777777" w:rsidTr="007D4070">
        <w:trPr>
          <w:trHeight w:val="1408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4A5F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Matematický klokan 2021,</w:t>
            </w:r>
          </w:p>
          <w:p w14:paraId="05F7D703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Kategorie Cvrček, Klokánek, Benjamin, Kadet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3FEC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2. - 9. ročník</w:t>
            </w: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EC31" w14:textId="2BC45F95" w:rsidR="00966AE5" w:rsidRPr="00CE6458" w:rsidRDefault="00966AE5" w:rsidP="007D4070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V rámci ZŠ Křimická 1. místo v kategorii Cvrček (2. a 3. ročník): Kovaříková</w:t>
            </w:r>
            <w:r w:rsidR="00540AAD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="000A5C1C">
              <w:rPr>
                <w:rFonts w:asciiTheme="minorHAnsi" w:hAnsiTheme="minorHAnsi" w:cstheme="minorHAnsi"/>
                <w:sz w:val="21"/>
                <w:szCs w:val="21"/>
              </w:rPr>
              <w:t xml:space="preserve"> 2. B, 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Ackerman</w:t>
            </w:r>
            <w:r w:rsidR="00540AAD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3. A, v kategorii Klokánek (4. a 5. ročník): Tětek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5. A, v kategorii Benjamín (6. a 7. ročník): Nejtek</w:t>
            </w:r>
            <w:r w:rsidR="00540AAD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7. A a v kategorii Kadet (8. a 9. ročník): Rybková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8. A.</w:t>
            </w:r>
          </w:p>
          <w:p w14:paraId="5C91FB20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6AE5" w:rsidRPr="00CE6458" w14:paraId="52F9485C" w14:textId="77777777" w:rsidTr="007D4070">
        <w:trPr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8AD4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Pythagoriáda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CE30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Soutěž přesunuta na podzim 2021.</w:t>
            </w:r>
          </w:p>
          <w:p w14:paraId="7CF80C35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6AE5" w:rsidRPr="00CE6458" w14:paraId="224C241B" w14:textId="77777777" w:rsidTr="007D4070">
        <w:trPr>
          <w:trHeight w:val="414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DC0C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Matematická olympiáda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E0B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5. - 9. ročník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2FE" w14:textId="100CA5B5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Kategorie Z5 -postoupilo 5 žáků</w:t>
            </w:r>
            <w:r w:rsidR="003511D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4DB9B954" w14:textId="503DC594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Kategorie Z6 -postoupili 2 žáci</w:t>
            </w:r>
            <w:r w:rsidR="003511D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6907A80D" w14:textId="6CD19AC6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Kategorie Z7 -postoupili 2 žáci</w:t>
            </w:r>
            <w:r w:rsidR="003511D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65C6E113" w14:textId="402BA03B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Kategorie Z8 - nikdo nepostoupil</w:t>
            </w:r>
            <w:r w:rsidR="003511D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19B57464" w14:textId="7AB59BB7" w:rsidR="00966AE5" w:rsidRPr="00CE6458" w:rsidRDefault="00EA3AED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Kategorie Z9 -</w:t>
            </w:r>
            <w:r w:rsidR="00966AE5"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postoupil 1 žák</w:t>
            </w:r>
            <w:r w:rsidR="003511D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613ED5AD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CF0873" w14:textId="4119ED8A" w:rsidR="007D4070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Kategorie Z5 -</w:t>
            </w:r>
            <w:r w:rsidR="00F14B26"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1. 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ísto</w:t>
            </w:r>
            <w:r w:rsidR="00703D00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Bubeníčková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5. A, 2. 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Hemelík, 5. C,</w:t>
            </w:r>
          </w:p>
          <w:p w14:paraId="42983446" w14:textId="048824A3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5. místo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Popelka, 5. B, 9. 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Kolouchová, 5. A,</w:t>
            </w:r>
          </w:p>
          <w:p w14:paraId="641A46E1" w14:textId="6DD0BF93" w:rsidR="00F14B26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Kategorie Z6 - 7. 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Novotný, 6. C, Kategorie Z9 - 7. 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Charvát, 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9. 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23B1" w14:textId="5DD60EAB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Do krajského kola nikdo</w:t>
            </w:r>
            <w:r w:rsidR="007D407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nepostoupil a pro kategorii Z5 se nekonalo.</w:t>
            </w:r>
          </w:p>
        </w:tc>
      </w:tr>
      <w:tr w:rsidR="00966AE5" w:rsidRPr="00CE6458" w14:paraId="4A61E818" w14:textId="77777777" w:rsidTr="007D4070">
        <w:trPr>
          <w:trHeight w:val="573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DB60" w14:textId="754F351A" w:rsidR="00966AE5" w:rsidRPr="00CE6458" w:rsidRDefault="0043540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IT - slot -</w:t>
            </w:r>
            <w:r w:rsidR="00966AE5"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vědomostní soutěž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DB39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8. a 9. ročník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0261" w14:textId="21779966" w:rsidR="00F14B26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1. místo</w:t>
            </w:r>
            <w:r w:rsidR="000A5C1C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Jindřichová, 8. A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3A01" w14:textId="61BD38B0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(70. místo v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ČR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Jindřichová, 8. A)</w:t>
            </w:r>
          </w:p>
        </w:tc>
      </w:tr>
      <w:tr w:rsidR="00966AE5" w:rsidRPr="00CE6458" w14:paraId="1CAA150C" w14:textId="77777777" w:rsidTr="007D4070">
        <w:trPr>
          <w:trHeight w:val="1988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AF3F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Úžlabinská informatika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C527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9. ročník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4AA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Nekoná se.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49C8" w14:textId="0FD83FD1" w:rsidR="00966AE5" w:rsidRPr="00CE6458" w:rsidRDefault="00966AE5" w:rsidP="007D407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2. místo v soutěži týmů</w:t>
            </w:r>
            <w:r w:rsidR="0043540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tým 9. B (Rybka, Jumar, Vítek), 1. místo v soutěži jednotlivců</w:t>
            </w:r>
            <w:r w:rsidR="00435405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4FA73885" w14:textId="5E762CD0" w:rsidR="00F14B26" w:rsidRPr="00CE6458" w:rsidRDefault="00966AE5" w:rsidP="007D407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Vítek, 9. 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2FE4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Nekoná se.</w:t>
            </w:r>
          </w:p>
        </w:tc>
      </w:tr>
      <w:tr w:rsidR="00966AE5" w:rsidRPr="00CE6458" w14:paraId="07F9C62B" w14:textId="77777777" w:rsidTr="007D4070">
        <w:trPr>
          <w:trHeight w:val="951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3152" w14:textId="229711D2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Konverzační soutěž v N</w:t>
            </w:r>
            <w:r w:rsidR="000A5C1C">
              <w:rPr>
                <w:rFonts w:asciiTheme="minorHAnsi" w:hAnsiTheme="minorHAnsi" w:cstheme="minorHAnsi"/>
                <w:sz w:val="21"/>
                <w:szCs w:val="21"/>
              </w:rPr>
              <w:t>J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E6F6" w14:textId="678B6264" w:rsidR="00966AE5" w:rsidRPr="00CE6458" w:rsidRDefault="0043540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(7. 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52D8" w14:textId="07BF82A3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Neproběhlo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FC63" w14:textId="33349500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1. místo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6B744C96" w14:textId="2793A31C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Linda Mikulášková</w:t>
            </w:r>
            <w:r w:rsidR="000A5C1C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7. 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4A50" w14:textId="0344F6DF" w:rsidR="00F14B26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V kategorii IA není OK postupové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966AE5" w:rsidRPr="00CE6458" w14:paraId="16CDA225" w14:textId="77777777" w:rsidTr="007D4070">
        <w:trPr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0B4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Interaktivní soutěž „Deutsch macht Spaß“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8D07" w14:textId="59034E7A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Soutěž se nekonala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2C717BE5" w14:textId="6E4D57F7" w:rsidR="00F14B26" w:rsidRPr="00CE6458" w:rsidRDefault="00F14B26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C401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1C99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094E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6AE5" w:rsidRPr="00CE6458" w14:paraId="33D58B3B" w14:textId="77777777" w:rsidTr="007D4070">
        <w:trPr>
          <w:trHeight w:val="1912"/>
          <w:jc w:val="center"/>
        </w:trPr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D230BE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Olympiáda ČJ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4D7EB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9. třídy, 11 žáků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C259E" w14:textId="1F171EF5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1. místo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Justoňová, 9. B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  <w:p w14:paraId="08EAC3E9" w14:textId="550B5353" w:rsidR="00F14B26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2. místo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F14B26"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Sztruhárová, </w:t>
            </w:r>
          </w:p>
          <w:p w14:paraId="313BF0AC" w14:textId="2E888B71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9. A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  <w:p w14:paraId="638CBAE4" w14:textId="475A444B" w:rsidR="00CE6458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3. místo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Kalistová, </w:t>
            </w:r>
            <w:r w:rsidR="00F14B26" w:rsidRPr="00CE645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9. A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AB6D0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1. místo Justoňová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41850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25. místo Justoňová</w:t>
            </w:r>
          </w:p>
        </w:tc>
      </w:tr>
      <w:tr w:rsidR="00966AE5" w:rsidRPr="00CE6458" w14:paraId="35738F9D" w14:textId="77777777" w:rsidTr="007D4070">
        <w:trPr>
          <w:trHeight w:val="1118"/>
          <w:jc w:val="center"/>
        </w:trPr>
        <w:tc>
          <w:tcPr>
            <w:tcW w:w="2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B2BEE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Pražský pramen – smysly (přírodovědná soutěž Gymn. Botičská)</w:t>
            </w:r>
          </w:p>
        </w:tc>
        <w:tc>
          <w:tcPr>
            <w:tcW w:w="12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1069A" w14:textId="6C8E7121" w:rsidR="00966AE5" w:rsidRPr="00CE6458" w:rsidRDefault="000A5C1C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7. </w:t>
            </w:r>
            <w:r w:rsidR="00966AE5" w:rsidRPr="00CE6458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66AE5" w:rsidRPr="00CE6458">
              <w:rPr>
                <w:rFonts w:asciiTheme="minorHAnsi" w:hAnsiTheme="minorHAnsi" w:cstheme="minorHAnsi"/>
                <w:sz w:val="21"/>
                <w:szCs w:val="21"/>
              </w:rPr>
              <w:t>9. roč.,</w:t>
            </w:r>
          </w:p>
          <w:p w14:paraId="2BC7242E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18 žáků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3B136" w14:textId="6CDFEDE6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1. místo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Wittberger</w:t>
            </w:r>
            <w:r w:rsidR="000A5C1C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7. B, Nejtek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7. A</w:t>
            </w:r>
            <w:r w:rsidR="000A5C1C"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  <w:p w14:paraId="1B721672" w14:textId="6CB27823" w:rsidR="00F14B26" w:rsidRPr="00CE6458" w:rsidRDefault="00966AE5" w:rsidP="007D407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3. místo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Vítek, 9. B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D3E53D" w14:textId="525A5ECB" w:rsidR="00966AE5" w:rsidRPr="00CE6458" w:rsidRDefault="00493C7A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966AE5" w:rsidRPr="00CE6458">
              <w:rPr>
                <w:rFonts w:asciiTheme="minorHAnsi" w:hAnsiTheme="minorHAnsi" w:cstheme="minorHAnsi"/>
                <w:sz w:val="21"/>
                <w:szCs w:val="21"/>
              </w:rPr>
              <w:t>dvoláno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0E1620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66AE5" w:rsidRPr="00CE6458" w14:paraId="1D06BDF7" w14:textId="77777777" w:rsidTr="007D4070">
        <w:trPr>
          <w:trHeight w:val="1687"/>
          <w:jc w:val="center"/>
        </w:trPr>
        <w:tc>
          <w:tcPr>
            <w:tcW w:w="2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9372E" w14:textId="77777777" w:rsidR="00966AE5" w:rsidRPr="00CE6458" w:rsidRDefault="00966AE5" w:rsidP="007D4070">
            <w:pPr>
              <w:tabs>
                <w:tab w:val="left" w:pos="3105"/>
              </w:tabs>
              <w:spacing w:line="240" w:lineRule="auto"/>
              <w:rPr>
                <w:rFonts w:asciiTheme="minorHAnsi" w:hAnsiTheme="minorHAnsi" w:cstheme="minorHAnsi"/>
                <w:vanish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Pangea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  <w:p w14:paraId="52A69B94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B5BA0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4. - 9. ročník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6E151" w14:textId="15B7B966" w:rsidR="00F14B26" w:rsidRPr="007D4070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3D3D3D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1. místo</w:t>
            </w:r>
            <w:r w:rsidR="00493C7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Dostálová, 4. A, Bubeníčková, 5. A, Hurychová, 6. C, Duda, 7. A, Rybková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8. A, Mikulášek, 9. B</w:t>
            </w:r>
            <w:r w:rsidRPr="00CE6458">
              <w:rPr>
                <w:rFonts w:asciiTheme="minorHAnsi" w:hAnsiTheme="minorHAnsi" w:cstheme="minorHAnsi"/>
                <w:color w:val="3D3D3D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EB240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90238" w14:textId="54D0B156" w:rsidR="00966AE5" w:rsidRPr="00CE6458" w:rsidRDefault="00493C7A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12. místo (35. místo v ČR):</w:t>
            </w:r>
            <w:r w:rsidR="00966AE5" w:rsidRPr="00CE6458">
              <w:rPr>
                <w:rFonts w:asciiTheme="minorHAnsi" w:hAnsiTheme="minorHAnsi" w:cstheme="minorHAnsi"/>
                <w:sz w:val="21"/>
                <w:szCs w:val="21"/>
              </w:rPr>
              <w:t xml:space="preserve"> Bubeníčková, 5. A</w:t>
            </w:r>
          </w:p>
        </w:tc>
      </w:tr>
      <w:tr w:rsidR="00966AE5" w:rsidRPr="00CE6458" w14:paraId="7D973CD2" w14:textId="77777777" w:rsidTr="007D4070">
        <w:trPr>
          <w:trHeight w:val="846"/>
          <w:jc w:val="center"/>
        </w:trPr>
        <w:tc>
          <w:tcPr>
            <w:tcW w:w="2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2793C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Online sportovní liga ZŠ Prahy 15</w:t>
            </w:r>
          </w:p>
        </w:tc>
        <w:tc>
          <w:tcPr>
            <w:tcW w:w="12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1B7BC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1. až 9. třídy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25EF9" w14:textId="0DC2659B" w:rsidR="00F14B26" w:rsidRPr="00CE6458" w:rsidRDefault="00966AE5" w:rsidP="007D407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Nejlepší třídy (nejlepší účast): 1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A, 3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C, 5</w:t>
            </w:r>
            <w:r w:rsidR="0099176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CE6458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12285D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32A36" w14:textId="77777777" w:rsidR="00966AE5" w:rsidRPr="00CE6458" w:rsidRDefault="00966AE5" w:rsidP="007D4070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5B81F01" w14:textId="2687B4A9" w:rsidR="00AB36AC" w:rsidRDefault="00966AE5" w:rsidP="00C939F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07952">
        <w:rPr>
          <w:rFonts w:asciiTheme="minorHAnsi" w:eastAsia="Times New Roman" w:hAnsiTheme="minorHAnsi" w:cstheme="minorHAnsi"/>
          <w:sz w:val="24"/>
          <w:szCs w:val="24"/>
          <w:lang w:eastAsia="cs-CZ"/>
        </w:rPr>
        <w:t>Naše škola se umístila na 2. místě v předmětových olympiádách ve školním roce 2020/2021 v Praze 10, 15 a 22.</w:t>
      </w:r>
    </w:p>
    <w:p w14:paraId="3F2A7A75" w14:textId="77777777" w:rsidR="007D4070" w:rsidRPr="00C939F2" w:rsidRDefault="007D4070" w:rsidP="00C939F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B5F001A" w14:textId="04D63138" w:rsidR="00CE6458" w:rsidRPr="00CE6458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Polytechnická výchova</w:t>
      </w:r>
      <w:r w:rsidRPr="00FA32D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598D8E0" w14:textId="77777777" w:rsidR="00C708BA" w:rsidRDefault="00C708BA" w:rsidP="00C708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044482" w14:textId="693228D2" w:rsidR="007D4070" w:rsidRDefault="004B61A0" w:rsidP="007D4070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B2BF5" w:rsidRPr="00CE6458">
        <w:rPr>
          <w:rFonts w:asciiTheme="minorHAnsi" w:hAnsiTheme="minorHAnsi" w:cstheme="minorHAnsi"/>
          <w:sz w:val="24"/>
          <w:szCs w:val="24"/>
          <w:lang w:eastAsia="cs-CZ"/>
        </w:rPr>
        <w:t>Volnočasové aktivity se v tomto školním roce vzhledem k epidemiologické situaci nemohly realizovat</w:t>
      </w:r>
      <w:r w:rsidR="007D195B" w:rsidRPr="00CE6458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14:paraId="4454E5D1" w14:textId="77777777" w:rsidR="007D4070" w:rsidRPr="007D4070" w:rsidRDefault="007D4070" w:rsidP="007D407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E1C7E9" w14:textId="6D4DB421" w:rsidR="00CE6458" w:rsidRPr="00CE6458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Přípravné tříd</w:t>
      </w:r>
      <w:r w:rsidR="00CE6458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y</w:t>
      </w:r>
    </w:p>
    <w:p w14:paraId="262D658C" w14:textId="77777777" w:rsidR="00C708BA" w:rsidRDefault="00C708BA" w:rsidP="00CE645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6D037F" w14:textId="175D1F05" w:rsidR="008173A2" w:rsidRPr="00FA32D3" w:rsidRDefault="004B61A0" w:rsidP="00C708B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</w:t>
      </w:r>
      <w:r w:rsidR="00CE6458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>Z</w:t>
      </w:r>
      <w:r w:rsidR="008173A2" w:rsidRPr="00CE6458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 xml:space="preserve">kušenosti s integrací a dalším začleňováním dětí ze sociálně znevýhodněného prostředí do </w:t>
      </w:r>
      <w:r w:rsidR="008173A2" w:rsidRPr="00CE6458">
        <w:rPr>
          <w:rFonts w:asciiTheme="minorHAnsi" w:eastAsia="Times New Roman" w:hAnsiTheme="minorHAnsi" w:cstheme="minorHAnsi"/>
          <w:sz w:val="24"/>
          <w:szCs w:val="24"/>
          <w:lang w:eastAsia="cs-CZ"/>
        </w:rPr>
        <w:t>ZŠ.</w:t>
      </w:r>
      <w:r w:rsidR="00CE6458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8173A2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>V naší škole není zřízena přípravná třída.</w:t>
      </w:r>
    </w:p>
    <w:p w14:paraId="045446C8" w14:textId="77777777" w:rsidR="009D21F7" w:rsidRDefault="009D21F7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0F15C7B" w14:textId="0122F39A" w:rsidR="008173A2" w:rsidRPr="00CE6458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 xml:space="preserve">Vzdělávání cizinců a příslušníků národnostních menšin </w:t>
      </w:r>
    </w:p>
    <w:p w14:paraId="167582A0" w14:textId="77777777" w:rsidR="008173A2" w:rsidRPr="00FA32D3" w:rsidRDefault="008173A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173A2" w:rsidRPr="00CE6458" w14:paraId="396BCB2D" w14:textId="77777777" w:rsidTr="007D4070">
        <w:trPr>
          <w:jc w:val="center"/>
        </w:trPr>
        <w:tc>
          <w:tcPr>
            <w:tcW w:w="4040" w:type="dxa"/>
          </w:tcPr>
          <w:p w14:paraId="3520E07C" w14:textId="77777777" w:rsidR="008173A2" w:rsidRPr="00CE6458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Ukrajina</w:t>
            </w:r>
          </w:p>
        </w:tc>
        <w:tc>
          <w:tcPr>
            <w:tcW w:w="4040" w:type="dxa"/>
          </w:tcPr>
          <w:p w14:paraId="4950BCE7" w14:textId="77777777" w:rsidR="008173A2" w:rsidRPr="00CE6458" w:rsidRDefault="00AC7E8B" w:rsidP="009D21F7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  <w:r w:rsidR="009D21F7"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4</w:t>
            </w:r>
          </w:p>
        </w:tc>
      </w:tr>
      <w:tr w:rsidR="008173A2" w:rsidRPr="00CE6458" w14:paraId="5DA0A276" w14:textId="77777777" w:rsidTr="007D4070">
        <w:trPr>
          <w:jc w:val="center"/>
        </w:trPr>
        <w:tc>
          <w:tcPr>
            <w:tcW w:w="4040" w:type="dxa"/>
          </w:tcPr>
          <w:p w14:paraId="775E4E58" w14:textId="77777777" w:rsidR="008173A2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Slovenská republika</w:t>
            </w:r>
          </w:p>
        </w:tc>
        <w:tc>
          <w:tcPr>
            <w:tcW w:w="4040" w:type="dxa"/>
          </w:tcPr>
          <w:p w14:paraId="77F06D5E" w14:textId="77777777" w:rsidR="008173A2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8</w:t>
            </w:r>
          </w:p>
        </w:tc>
      </w:tr>
      <w:tr w:rsidR="008173A2" w:rsidRPr="00CE6458" w14:paraId="297D7F86" w14:textId="77777777" w:rsidTr="007D4070">
        <w:trPr>
          <w:jc w:val="center"/>
        </w:trPr>
        <w:tc>
          <w:tcPr>
            <w:tcW w:w="4040" w:type="dxa"/>
          </w:tcPr>
          <w:p w14:paraId="768577AF" w14:textId="77777777" w:rsidR="008173A2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Ruská federace</w:t>
            </w:r>
          </w:p>
        </w:tc>
        <w:tc>
          <w:tcPr>
            <w:tcW w:w="4040" w:type="dxa"/>
          </w:tcPr>
          <w:p w14:paraId="794D6736" w14:textId="77777777" w:rsidR="008173A2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4</w:t>
            </w:r>
          </w:p>
        </w:tc>
      </w:tr>
      <w:tr w:rsidR="008173A2" w:rsidRPr="00CE6458" w14:paraId="3C137AAC" w14:textId="77777777" w:rsidTr="007D4070">
        <w:trPr>
          <w:jc w:val="center"/>
        </w:trPr>
        <w:tc>
          <w:tcPr>
            <w:tcW w:w="4040" w:type="dxa"/>
          </w:tcPr>
          <w:p w14:paraId="4E9209BA" w14:textId="77777777" w:rsidR="008173A2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Vietnamská socialistická republika</w:t>
            </w:r>
          </w:p>
        </w:tc>
        <w:tc>
          <w:tcPr>
            <w:tcW w:w="4040" w:type="dxa"/>
          </w:tcPr>
          <w:p w14:paraId="538BFA70" w14:textId="77777777" w:rsidR="008173A2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2</w:t>
            </w:r>
          </w:p>
        </w:tc>
      </w:tr>
      <w:tr w:rsidR="00A7286F" w:rsidRPr="00CE6458" w14:paraId="234EAADE" w14:textId="77777777" w:rsidTr="007D4070">
        <w:trPr>
          <w:jc w:val="center"/>
        </w:trPr>
        <w:tc>
          <w:tcPr>
            <w:tcW w:w="4040" w:type="dxa"/>
          </w:tcPr>
          <w:p w14:paraId="5255E61C" w14:textId="77777777" w:rsidR="00A7286F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Ázerbajdžánská republika</w:t>
            </w:r>
          </w:p>
        </w:tc>
        <w:tc>
          <w:tcPr>
            <w:tcW w:w="4040" w:type="dxa"/>
          </w:tcPr>
          <w:p w14:paraId="4469A0E8" w14:textId="77777777" w:rsidR="00A7286F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</w:tr>
      <w:tr w:rsidR="00A7286F" w:rsidRPr="00CE6458" w14:paraId="632FA618" w14:textId="77777777" w:rsidTr="007D4070">
        <w:trPr>
          <w:jc w:val="center"/>
        </w:trPr>
        <w:tc>
          <w:tcPr>
            <w:tcW w:w="4040" w:type="dxa"/>
          </w:tcPr>
          <w:p w14:paraId="1BFDBE2C" w14:textId="77777777" w:rsidR="00A7286F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Bosna a Hercegovina</w:t>
            </w:r>
          </w:p>
        </w:tc>
        <w:tc>
          <w:tcPr>
            <w:tcW w:w="4040" w:type="dxa"/>
          </w:tcPr>
          <w:p w14:paraId="70756850" w14:textId="77777777" w:rsidR="00A7286F" w:rsidRPr="00CE6458" w:rsidRDefault="00A7286F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</w:tr>
      <w:tr w:rsidR="008173A2" w:rsidRPr="00CE6458" w14:paraId="71894B77" w14:textId="77777777" w:rsidTr="007D4070">
        <w:trPr>
          <w:jc w:val="center"/>
        </w:trPr>
        <w:tc>
          <w:tcPr>
            <w:tcW w:w="4040" w:type="dxa"/>
          </w:tcPr>
          <w:p w14:paraId="3603C940" w14:textId="77777777" w:rsidR="008173A2" w:rsidRPr="00CE6458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Bulharsko</w:t>
            </w:r>
          </w:p>
        </w:tc>
        <w:tc>
          <w:tcPr>
            <w:tcW w:w="4040" w:type="dxa"/>
          </w:tcPr>
          <w:p w14:paraId="4A4C709E" w14:textId="77777777" w:rsidR="008173A2" w:rsidRPr="00CE6458" w:rsidRDefault="00742D20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</w:tr>
      <w:tr w:rsidR="008173A2" w:rsidRPr="00CE6458" w14:paraId="1EC68E8A" w14:textId="77777777" w:rsidTr="007D4070">
        <w:trPr>
          <w:jc w:val="center"/>
        </w:trPr>
        <w:tc>
          <w:tcPr>
            <w:tcW w:w="4040" w:type="dxa"/>
          </w:tcPr>
          <w:p w14:paraId="3B210DEA" w14:textId="77777777" w:rsidR="008173A2" w:rsidRPr="00CE6458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Mongolsko</w:t>
            </w:r>
          </w:p>
        </w:tc>
        <w:tc>
          <w:tcPr>
            <w:tcW w:w="4040" w:type="dxa"/>
          </w:tcPr>
          <w:p w14:paraId="7E1FA33E" w14:textId="77777777" w:rsidR="008173A2" w:rsidRPr="00CE6458" w:rsidRDefault="00742D20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CE6458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</w:tr>
    </w:tbl>
    <w:p w14:paraId="47302361" w14:textId="77777777" w:rsidR="00AB36AC" w:rsidRPr="00FA32D3" w:rsidRDefault="00AB36AC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A3B7AB0" w14:textId="77777777" w:rsidR="008173A2" w:rsidRPr="00FA32D3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Environmentální výchova</w:t>
      </w:r>
    </w:p>
    <w:p w14:paraId="16DE8A0E" w14:textId="77777777" w:rsidR="008173A2" w:rsidRPr="00FA32D3" w:rsidRDefault="008173A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26305F0" w14:textId="269A3218" w:rsidR="00F457F5" w:rsidRPr="00FA32D3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F457F5" w:rsidRPr="00FA32D3">
        <w:rPr>
          <w:rFonts w:asciiTheme="minorHAnsi" w:hAnsiTheme="minorHAnsi" w:cstheme="minorHAnsi"/>
          <w:sz w:val="24"/>
          <w:szCs w:val="24"/>
        </w:rPr>
        <w:t xml:space="preserve">Cílem environmentální výchovy je rozvoj kompetencí (znalostí, dovedností a postojů) potřebných pro environmentálně odpovědné jednání, to je jednání, které je v dané situaci </w:t>
      </w:r>
      <w:r w:rsidR="00CE6458">
        <w:rPr>
          <w:rFonts w:asciiTheme="minorHAnsi" w:hAnsiTheme="minorHAnsi" w:cstheme="minorHAnsi"/>
          <w:sz w:val="24"/>
          <w:szCs w:val="24"/>
        </w:rPr>
        <w:br/>
      </w:r>
      <w:r w:rsidR="00F457F5" w:rsidRPr="00FA32D3">
        <w:rPr>
          <w:rFonts w:asciiTheme="minorHAnsi" w:hAnsiTheme="minorHAnsi" w:cstheme="minorHAnsi"/>
          <w:sz w:val="24"/>
          <w:szCs w:val="24"/>
        </w:rPr>
        <w:t xml:space="preserve">a daných možnostech co nejpříznivější pro současný i budoucí stav životního prostředí. Environmentálně odpovědné jednání je chápáno jako odpovědné osobní, občanské a profesní jednání, týkající se zacházení s přírodou a přírodními zdroji, spotřebitelského chování </w:t>
      </w:r>
      <w:r w:rsidR="00CE6458">
        <w:rPr>
          <w:rFonts w:asciiTheme="minorHAnsi" w:hAnsiTheme="minorHAnsi" w:cstheme="minorHAnsi"/>
          <w:sz w:val="24"/>
          <w:szCs w:val="24"/>
        </w:rPr>
        <w:br/>
      </w:r>
      <w:r w:rsidR="00F457F5" w:rsidRPr="00FA32D3">
        <w:rPr>
          <w:rFonts w:asciiTheme="minorHAnsi" w:hAnsiTheme="minorHAnsi" w:cstheme="minorHAnsi"/>
          <w:sz w:val="24"/>
          <w:szCs w:val="24"/>
        </w:rPr>
        <w:t>a aktivního ovlivňování svého okolí s využitím demokratických procesů a právních prostředků. EVVO k takovému jednání připravuje a motivuje, samotné jednání je věcí svobodného rozhodnutí jednotlivce.</w:t>
      </w:r>
    </w:p>
    <w:p w14:paraId="5BE7B3A2" w14:textId="50E6DAF4" w:rsidR="00F457F5" w:rsidRPr="00FA32D3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F457F5" w:rsidRPr="00FA32D3">
        <w:rPr>
          <w:rFonts w:asciiTheme="minorHAnsi" w:hAnsiTheme="minorHAnsi" w:cstheme="minorHAnsi"/>
          <w:sz w:val="24"/>
          <w:szCs w:val="24"/>
        </w:rPr>
        <w:t xml:space="preserve">Během školního roku je průběžně doplňován roční plán EVVO o další akce, které naplňují cíle stanovené ve školním vzdělávacím programu. O proběhlých akcích byli vždy informováni rodiče žáků mimo jiné během třídních schůzek a prostřednictvím článků ve školním časopise Křimda. Širší veřejnost jsme seznamovali s pojetím EVVO ve škole prostřednictvím školního webu. </w:t>
      </w:r>
    </w:p>
    <w:p w14:paraId="62E339F9" w14:textId="6DC2582E" w:rsidR="00CB0566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D22B18" w:rsidRPr="00FA32D3">
        <w:rPr>
          <w:rFonts w:asciiTheme="minorHAnsi" w:hAnsiTheme="minorHAnsi" w:cstheme="minorHAnsi"/>
          <w:sz w:val="24"/>
          <w:szCs w:val="24"/>
        </w:rPr>
        <w:t>Škola se pravidelně zapojuje do Recyklohraní. Je to celorepublikový školní recyklační program, který je založen na sběru použitých baterií a elektrozařízení.</w:t>
      </w:r>
      <w:r w:rsidR="002645D6" w:rsidRPr="00FA32D3">
        <w:rPr>
          <w:rFonts w:asciiTheme="minorHAnsi" w:hAnsiTheme="minorHAnsi" w:cstheme="minorHAnsi"/>
          <w:sz w:val="24"/>
          <w:szCs w:val="24"/>
        </w:rPr>
        <w:t xml:space="preserve"> </w:t>
      </w:r>
      <w:r w:rsidR="009D21F7">
        <w:rPr>
          <w:rFonts w:asciiTheme="minorHAnsi" w:hAnsiTheme="minorHAnsi" w:cstheme="minorHAnsi"/>
          <w:sz w:val="24"/>
          <w:szCs w:val="24"/>
        </w:rPr>
        <w:t>Letos se mohl realizovat pouze sběr a odvoz elektrozařízení. Žákovské úkoly jsme nemohli naplnit.</w:t>
      </w:r>
    </w:p>
    <w:p w14:paraId="46133F13" w14:textId="363823B8" w:rsidR="00CE6458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D21F7">
        <w:rPr>
          <w:rFonts w:asciiTheme="minorHAnsi" w:hAnsiTheme="minorHAnsi" w:cstheme="minorHAnsi"/>
          <w:sz w:val="24"/>
          <w:szCs w:val="24"/>
        </w:rPr>
        <w:t>Školní kolo přírodovědné soutěže Pražský pramen se konalo onl</w:t>
      </w:r>
      <w:r w:rsidR="004143FE">
        <w:rPr>
          <w:rFonts w:asciiTheme="minorHAnsi" w:hAnsiTheme="minorHAnsi" w:cstheme="minorHAnsi"/>
          <w:sz w:val="24"/>
          <w:szCs w:val="24"/>
        </w:rPr>
        <w:t>ine. Soutěž, kterou organizuje G</w:t>
      </w:r>
      <w:r w:rsidR="009D21F7">
        <w:rPr>
          <w:rFonts w:asciiTheme="minorHAnsi" w:hAnsiTheme="minorHAnsi" w:cstheme="minorHAnsi"/>
          <w:sz w:val="24"/>
          <w:szCs w:val="24"/>
        </w:rPr>
        <w:t>ymnázium Botičská, byla tento rok na téma Smysly.</w:t>
      </w:r>
    </w:p>
    <w:p w14:paraId="5BA8512B" w14:textId="352A562C" w:rsidR="009D21F7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D21F7">
        <w:rPr>
          <w:rFonts w:asciiTheme="minorHAnsi" w:hAnsiTheme="minorHAnsi" w:cstheme="minorHAnsi"/>
          <w:sz w:val="24"/>
          <w:szCs w:val="24"/>
        </w:rPr>
        <w:t>Na konci školního roku se uskutečnil vzdělávací program o třídění odpadů Tonda obal pro žáky 1. stupně.</w:t>
      </w:r>
    </w:p>
    <w:p w14:paraId="633EBB88" w14:textId="7CAA0FBC" w:rsidR="009D21F7" w:rsidRPr="00FA32D3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D21F7">
        <w:rPr>
          <w:rFonts w:asciiTheme="minorHAnsi" w:hAnsiTheme="minorHAnsi" w:cstheme="minorHAnsi"/>
          <w:sz w:val="24"/>
          <w:szCs w:val="24"/>
        </w:rPr>
        <w:t>V červnu jsme ještě realizovali vycházky do zookoutku v Milíčovském lese a do lesoparku Hostivař, kde mohli žáci poznávat rozdílné ekosystémy.</w:t>
      </w:r>
    </w:p>
    <w:p w14:paraId="7A838618" w14:textId="36F06F55" w:rsidR="00C708BA" w:rsidRDefault="004B61A0" w:rsidP="00C708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C46ED">
        <w:rPr>
          <w:rFonts w:asciiTheme="minorHAnsi" w:hAnsiTheme="minorHAnsi" w:cstheme="minorHAnsi"/>
          <w:sz w:val="24"/>
          <w:szCs w:val="24"/>
        </w:rPr>
        <w:t>Většina naplánovaných akcí a exkurzí se nemohla realizovat z důvodu koronavirové pandemie.</w:t>
      </w:r>
    </w:p>
    <w:p w14:paraId="07D7351F" w14:textId="77777777" w:rsidR="00C939F2" w:rsidRDefault="00C939F2" w:rsidP="00C708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05B4BA" w14:textId="77777777" w:rsidR="007D4070" w:rsidRDefault="007D4070">
      <w:pPr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br w:type="page"/>
      </w:r>
    </w:p>
    <w:p w14:paraId="6D0C5281" w14:textId="0801617D" w:rsidR="008173A2" w:rsidRPr="00FA32D3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lastRenderedPageBreak/>
        <w:t>Multikulturní výchova</w:t>
      </w:r>
    </w:p>
    <w:p w14:paraId="0CC619AD" w14:textId="77777777" w:rsidR="008173A2" w:rsidRPr="00FA32D3" w:rsidRDefault="008173A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6D3AA3C" w14:textId="334D0238" w:rsidR="008173A2" w:rsidRPr="00FA32D3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Základním cílem byl rozvoj interkulturní kompetence, pomocí které je jedinec schopen efektivně komunikovat a spolupracovat s příslušníky jiných kultur. Základem interkulturní kompetence je jazyková vybavenost jednotlivce a respektování kulturních specifičností partnerů, znalosti o specifičnostech národních/etnických kultur a příslušných dovedností. Podpora získávání interkulturní kompetence v této výuce šla ruku v ruce s posilováním kompetence sociální, personální, komunikativní a s kompetencí k řešení problémů (mj. </w:t>
      </w:r>
      <w:r w:rsidR="00DF328D">
        <w:rPr>
          <w:rFonts w:asciiTheme="minorHAnsi" w:hAnsiTheme="minorHAnsi" w:cstheme="minorHAnsi"/>
          <w:sz w:val="24"/>
          <w:szCs w:val="24"/>
        </w:rPr>
        <w:br/>
      </w:r>
      <w:r w:rsidR="008173A2" w:rsidRPr="00FA32D3">
        <w:rPr>
          <w:rFonts w:asciiTheme="minorHAnsi" w:hAnsiTheme="minorHAnsi" w:cstheme="minorHAnsi"/>
          <w:sz w:val="24"/>
          <w:szCs w:val="24"/>
        </w:rPr>
        <w:t>k tématu vybrané kompetence z Rámcového vzdělávacího programu pro základní vzdělávání) s cílem vést žáky k empatii, pochopení jiných kultur a zohledňování potřeb při začleňování žáků s odlišným mateřským jazykem v prostředí multikulturní třídy.</w:t>
      </w:r>
    </w:p>
    <w:p w14:paraId="4623FA39" w14:textId="3618B577" w:rsidR="008173A2" w:rsidRPr="00AB36AC" w:rsidRDefault="004B61A0" w:rsidP="00AB36A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2645D6" w:rsidRPr="00FA32D3">
        <w:rPr>
          <w:rFonts w:asciiTheme="minorHAnsi" w:hAnsiTheme="minorHAnsi" w:cstheme="minorHAnsi"/>
          <w:sz w:val="24"/>
          <w:szCs w:val="24"/>
        </w:rPr>
        <w:t>V rámci podpory začleňování žáků s odlišným mateřským jazykem se škola zapojila do projektu Cestujeme za inspirací. U žáků, kteří vyža</w:t>
      </w:r>
      <w:r w:rsidR="002408C3" w:rsidRPr="00FA32D3">
        <w:rPr>
          <w:rFonts w:asciiTheme="minorHAnsi" w:hAnsiTheme="minorHAnsi" w:cstheme="minorHAnsi"/>
          <w:sz w:val="24"/>
          <w:szCs w:val="24"/>
        </w:rPr>
        <w:t>dují jazykovou podporu, pomáhá dv</w:t>
      </w:r>
      <w:r w:rsidR="002645D6" w:rsidRPr="00FA32D3">
        <w:rPr>
          <w:rFonts w:asciiTheme="minorHAnsi" w:hAnsiTheme="minorHAnsi" w:cstheme="minorHAnsi"/>
          <w:sz w:val="24"/>
          <w:szCs w:val="24"/>
        </w:rPr>
        <w:t>ojjazyčný školní asistent</w:t>
      </w:r>
      <w:r w:rsidR="002408C3" w:rsidRPr="00FA32D3">
        <w:rPr>
          <w:rFonts w:asciiTheme="minorHAnsi" w:hAnsiTheme="minorHAnsi" w:cstheme="minorHAnsi"/>
          <w:sz w:val="24"/>
          <w:szCs w:val="24"/>
        </w:rPr>
        <w:t>. Poznávání jiných kultur našich žáků je realizováno třídními učiteli v rámci projektových dnů, na kterých žáci – cizinci mohou představit svým spolužákům svou vlast.</w:t>
      </w:r>
    </w:p>
    <w:p w14:paraId="72A2EAE3" w14:textId="77777777" w:rsidR="00AB36AC" w:rsidRPr="00FA32D3" w:rsidRDefault="00AB36AC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D434036" w14:textId="26406280" w:rsidR="008173A2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Prevence rizikového chování</w:t>
      </w:r>
    </w:p>
    <w:p w14:paraId="0F0F9FCB" w14:textId="77777777" w:rsidR="00DF328D" w:rsidRPr="00FA32D3" w:rsidRDefault="00DF328D" w:rsidP="00DF328D">
      <w:pPr>
        <w:pStyle w:val="ListParagraph"/>
        <w:ind w:left="36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80339D9" w14:textId="462A8938" w:rsidR="00B359E6" w:rsidRPr="00B359E6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>Metodička prevence se i v tomto školním roce zaměřovala na vyhledávání a orientační šetření žáků s rizikem či projevy rizikového chování. Poskytovala poradenské služby těmto žákům a jejich zákonným zástupcům, případně zajišťování péče odpovídajícího odborného pracoviště (ve spolupráci s třídními učiteli).</w:t>
      </w:r>
    </w:p>
    <w:p w14:paraId="3ECF18C4" w14:textId="4DBAFD0F" w:rsidR="00B359E6" w:rsidRPr="00B359E6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>Spolupracovala s třídními učiteli při zachycování varovných signálů spojených s možností rozvoje rizikového chování u jednotlivých žáků a tříd a podílela se na sledování úrovně rizikových faktorů, které jsou významné pro rozvoj rizikového chování ve škole.</w:t>
      </w:r>
    </w:p>
    <w:p w14:paraId="29F5F65D" w14:textId="163BEE7A" w:rsidR="00B359E6" w:rsidRPr="00B359E6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 xml:space="preserve">V tomto školním roce nebyly realizovány tyto aktivity v rámci prevence sociálně patologických jevů: Nekuřátka (preventivní program proti kouření), Típni to (preventivní program proti kouření pro starší žáky). Tyto aktivity zajišťuje Česká koalice proti tabáku ve spolupráci s 1. lékařskou fakultou. Studenti medicíny velmi hezky vysvětlují mladším i starším žákům problematiku škodlivosti kouření. Děti si vytvářejí svůj negativní postoj ke kouření. Vzhledem ke </w:t>
      </w:r>
      <w:r w:rsidR="00CC5394">
        <w:rPr>
          <w:rFonts w:asciiTheme="minorHAnsi" w:hAnsiTheme="minorHAnsi" w:cstheme="minorHAnsi"/>
          <w:sz w:val="24"/>
          <w:szCs w:val="24"/>
          <w:lang w:eastAsia="cs-CZ"/>
        </w:rPr>
        <w:t>Covid-</w:t>
      </w:r>
      <w:r w:rsidR="00765E78">
        <w:rPr>
          <w:rFonts w:asciiTheme="minorHAnsi" w:hAnsiTheme="minorHAnsi" w:cstheme="minorHAnsi"/>
          <w:sz w:val="24"/>
          <w:szCs w:val="24"/>
          <w:lang w:eastAsia="cs-CZ"/>
        </w:rPr>
        <w:t>19 n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>ebylo realizováno.</w:t>
      </w:r>
    </w:p>
    <w:p w14:paraId="5BF91B7C" w14:textId="76579A41" w:rsidR="00B359E6" w:rsidRPr="00B359E6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>I v tomto školním roce se naše škola zapojila do programu Jeden svět na školách. Žáci v tomto programu zhlédli filmy, které přibližují určitou problematiku světa vzhledem k jejich věku. Tyto filmové produkce s diskuzí organizuje společnost Člověk v tísni.</w:t>
      </w:r>
    </w:p>
    <w:p w14:paraId="7EA04BBE" w14:textId="147AC6EE" w:rsidR="00B359E6" w:rsidRPr="00B359E6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>Dlouholetou tradici na naší škole má charita. V tomto školním roce naši žáci, zaměstnanci školy a rodiče přispěli Občanskému sdružení Život dětem v rámci sbírky Srdíčkové dny. Výtěžek sbírky (částka 3 214,- Kč) byl použit na nákup zdravotních a kompenzačních pomůcek, speciální výživu, rehabilitační a ozdravné pobyty pro vážně nemocné děti.</w:t>
      </w:r>
    </w:p>
    <w:p w14:paraId="6686C736" w14:textId="69E2BA3E" w:rsidR="00B359E6" w:rsidRPr="00B359E6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>Sbírka pro Azylový dům Rybka Husinec rovněž pr</w:t>
      </w:r>
      <w:r w:rsidR="00F86B9F">
        <w:rPr>
          <w:rFonts w:asciiTheme="minorHAnsi" w:hAnsiTheme="minorHAnsi" w:cstheme="minorHAnsi"/>
          <w:sz w:val="24"/>
          <w:szCs w:val="24"/>
          <w:lang w:eastAsia="cs-CZ"/>
        </w:rPr>
        <w:t xml:space="preserve">oběhla formou peněžního daru 5. 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eastAsia="cs-CZ"/>
        </w:rPr>
        <w:br/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>a 9. A za přispění rodičů. Celková zaslaná částka byla 5 500,- Kč.</w:t>
      </w:r>
    </w:p>
    <w:p w14:paraId="555BF5D5" w14:textId="1563A596" w:rsidR="00AB36AC" w:rsidRPr="00B359E6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 xml:space="preserve">Ve škole pracuje žákovský parlament. Žáci se pravidelně scházejí, plánují různé aktivity pro spolužáky, zapojují se do různých charitativních akcí pro děti a pro zvířata a také diskutují </w:t>
      </w:r>
      <w:r w:rsidR="00F94E27">
        <w:rPr>
          <w:rFonts w:asciiTheme="minorHAnsi" w:hAnsiTheme="minorHAnsi" w:cstheme="minorHAnsi"/>
          <w:sz w:val="24"/>
          <w:szCs w:val="24"/>
          <w:lang w:eastAsia="cs-CZ"/>
        </w:rPr>
        <w:br/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>o možnostech, jak mohou pozitivně ovlivňovat dění ve škole.</w:t>
      </w:r>
    </w:p>
    <w:p w14:paraId="07E99E6C" w14:textId="27CE9518" w:rsidR="00B359E6" w:rsidRPr="00F94E27" w:rsidRDefault="004B61A0" w:rsidP="007A4562">
      <w:pPr>
        <w:spacing w:line="276" w:lineRule="auto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F94E27">
        <w:rPr>
          <w:rFonts w:asciiTheme="minorHAnsi" w:hAnsiTheme="minorHAnsi" w:cstheme="minorHAnsi"/>
          <w:sz w:val="24"/>
          <w:szCs w:val="24"/>
          <w:lang w:eastAsia="cs-CZ"/>
        </w:rPr>
        <w:t xml:space="preserve">V letošním školním roce se podařilo zrealizovat programy ÚTVARU PREVENCE: </w:t>
      </w:r>
    </w:p>
    <w:p w14:paraId="2B2B6046" w14:textId="74FCF191" w:rsidR="00924F70" w:rsidRDefault="00B359E6" w:rsidP="0034275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94E27">
        <w:rPr>
          <w:rFonts w:asciiTheme="minorHAnsi" w:hAnsiTheme="minorHAnsi" w:cstheme="minorHAnsi"/>
          <w:sz w:val="24"/>
          <w:szCs w:val="24"/>
          <w:lang w:eastAsia="cs-CZ"/>
        </w:rPr>
        <w:t>Pro 5. ročníky byl připraven program Drogy I., kde se děti seznamují s problematikou závislostí. Hovoří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F94E27">
        <w:rPr>
          <w:rFonts w:asciiTheme="minorHAnsi" w:hAnsiTheme="minorHAnsi" w:cstheme="minorHAnsi"/>
          <w:sz w:val="24"/>
          <w:szCs w:val="24"/>
          <w:lang w:eastAsia="cs-CZ"/>
        </w:rPr>
        <w:t>se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F94E27">
        <w:rPr>
          <w:rFonts w:asciiTheme="minorHAnsi" w:hAnsiTheme="minorHAnsi" w:cstheme="minorHAnsi"/>
          <w:sz w:val="24"/>
          <w:szCs w:val="24"/>
          <w:lang w:eastAsia="cs-CZ"/>
        </w:rPr>
        <w:t>o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drogách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-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alkohol,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tabák,</w:t>
      </w:r>
      <w:r w:rsidR="00370A65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léky.</w:t>
      </w:r>
    </w:p>
    <w:p w14:paraId="216F4E04" w14:textId="3DBBF87D" w:rsidR="00F94E27" w:rsidRPr="00924F70" w:rsidRDefault="00B359E6" w:rsidP="0034275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924F70">
        <w:rPr>
          <w:rFonts w:asciiTheme="minorHAnsi" w:hAnsiTheme="minorHAnsi" w:cstheme="minorHAnsi"/>
          <w:sz w:val="24"/>
          <w:szCs w:val="24"/>
          <w:lang w:eastAsia="cs-CZ"/>
        </w:rPr>
        <w:t xml:space="preserve">Šesté třídy absolvovaly přednášku a besedu na téma Šikana. Řešila se i problematika vztahů v dětských </w:t>
      </w:r>
      <w:r w:rsidR="00924F70" w:rsidRPr="00924F70">
        <w:rPr>
          <w:rFonts w:asciiTheme="minorHAnsi" w:hAnsiTheme="minorHAnsi" w:cstheme="minorHAnsi"/>
          <w:sz w:val="24"/>
          <w:szCs w:val="24"/>
          <w:lang w:eastAsia="cs-CZ"/>
        </w:rPr>
        <w:t>kolektivech. Tradičně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924F70">
        <w:rPr>
          <w:rFonts w:asciiTheme="minorHAnsi" w:hAnsiTheme="minorHAnsi" w:cstheme="minorHAnsi"/>
          <w:sz w:val="24"/>
          <w:szCs w:val="24"/>
          <w:lang w:eastAsia="cs-CZ"/>
        </w:rPr>
        <w:t>jsou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924F70">
        <w:rPr>
          <w:rFonts w:asciiTheme="minorHAnsi" w:hAnsiTheme="minorHAnsi" w:cstheme="minorHAnsi"/>
          <w:sz w:val="24"/>
          <w:szCs w:val="24"/>
          <w:lang w:eastAsia="cs-CZ"/>
        </w:rPr>
        <w:t>vysvětleny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924F70">
        <w:rPr>
          <w:rFonts w:asciiTheme="minorHAnsi" w:hAnsiTheme="minorHAnsi" w:cstheme="minorHAnsi"/>
          <w:sz w:val="24"/>
          <w:szCs w:val="24"/>
          <w:lang w:eastAsia="cs-CZ"/>
        </w:rPr>
        <w:t>pojmy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924F70">
        <w:rPr>
          <w:rFonts w:asciiTheme="minorHAnsi" w:hAnsiTheme="minorHAnsi" w:cstheme="minorHAnsi"/>
          <w:sz w:val="24"/>
          <w:szCs w:val="24"/>
          <w:lang w:eastAsia="cs-CZ"/>
        </w:rPr>
        <w:t>agresor,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924F70">
        <w:rPr>
          <w:rFonts w:asciiTheme="minorHAnsi" w:hAnsiTheme="minorHAnsi" w:cstheme="minorHAnsi"/>
          <w:sz w:val="24"/>
          <w:szCs w:val="24"/>
          <w:lang w:eastAsia="cs-CZ"/>
        </w:rPr>
        <w:t>oběť,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924F70">
        <w:rPr>
          <w:rFonts w:asciiTheme="minorHAnsi" w:hAnsiTheme="minorHAnsi" w:cstheme="minorHAnsi"/>
          <w:sz w:val="24"/>
          <w:szCs w:val="24"/>
          <w:lang w:eastAsia="cs-CZ"/>
        </w:rPr>
        <w:t>sebeúcta,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924F70">
        <w:rPr>
          <w:rFonts w:asciiTheme="minorHAnsi" w:hAnsiTheme="minorHAnsi" w:cstheme="minorHAnsi"/>
          <w:sz w:val="24"/>
          <w:szCs w:val="24"/>
          <w:lang w:eastAsia="cs-CZ"/>
        </w:rPr>
        <w:t>osobní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924F70">
        <w:rPr>
          <w:rFonts w:asciiTheme="minorHAnsi" w:hAnsiTheme="minorHAnsi" w:cstheme="minorHAnsi"/>
          <w:sz w:val="24"/>
          <w:szCs w:val="24"/>
          <w:lang w:eastAsia="cs-CZ"/>
        </w:rPr>
        <w:t>hrdost.</w:t>
      </w:r>
      <w:r w:rsidR="00F94E27" w:rsidRP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924F70">
        <w:rPr>
          <w:rFonts w:asciiTheme="minorHAnsi" w:hAnsiTheme="minorHAnsi" w:cstheme="minorHAnsi"/>
          <w:sz w:val="24"/>
          <w:szCs w:val="24"/>
          <w:lang w:eastAsia="cs-CZ"/>
        </w:rPr>
        <w:t>Protože v loňském roce besedy neproběhly kvůli Covid-19, tak policisté objasnili v šest</w:t>
      </w:r>
      <w:r w:rsidR="007D2FB5" w:rsidRPr="00924F70">
        <w:rPr>
          <w:rFonts w:asciiTheme="minorHAnsi" w:hAnsiTheme="minorHAnsi" w:cstheme="minorHAnsi"/>
          <w:sz w:val="24"/>
          <w:szCs w:val="24"/>
          <w:lang w:eastAsia="cs-CZ"/>
        </w:rPr>
        <w:t>é třídě i problematiku Drogy I.</w:t>
      </w:r>
    </w:p>
    <w:p w14:paraId="51F9058E" w14:textId="325A0136" w:rsidR="00F94E27" w:rsidRDefault="00B359E6" w:rsidP="0034275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94E27">
        <w:rPr>
          <w:rFonts w:asciiTheme="minorHAnsi" w:hAnsiTheme="minorHAnsi" w:cstheme="minorHAnsi"/>
          <w:sz w:val="24"/>
          <w:szCs w:val="24"/>
          <w:lang w:eastAsia="cs-CZ"/>
        </w:rPr>
        <w:t xml:space="preserve">Sedmé třídy se věnovali tématu Kriminalita dětí a mládeže. Policisté potvrdili, že 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br/>
      </w:r>
      <w:r w:rsidRPr="00F94E27">
        <w:rPr>
          <w:rFonts w:asciiTheme="minorHAnsi" w:hAnsiTheme="minorHAnsi" w:cstheme="minorHAnsi"/>
          <w:sz w:val="24"/>
          <w:szCs w:val="24"/>
          <w:lang w:eastAsia="cs-CZ"/>
        </w:rPr>
        <w:t>i v tomto věku mají již děti (bohužel) zkušenosti s majetkovou trestnou činností, jako jsou krádeže, poškozování cizí věci, porušování autorských práv. I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F94E27">
        <w:rPr>
          <w:rFonts w:asciiTheme="minorHAnsi" w:hAnsiTheme="minorHAnsi" w:cstheme="minorHAnsi"/>
          <w:sz w:val="24"/>
          <w:szCs w:val="24"/>
          <w:lang w:eastAsia="cs-CZ"/>
        </w:rPr>
        <w:t>v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Pr="00F94E27">
        <w:rPr>
          <w:rFonts w:asciiTheme="minorHAnsi" w:hAnsiTheme="minorHAnsi" w:cstheme="minorHAnsi"/>
          <w:sz w:val="24"/>
          <w:szCs w:val="24"/>
          <w:lang w:eastAsia="cs-CZ"/>
        </w:rPr>
        <w:t>této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F94E27">
        <w:rPr>
          <w:rFonts w:asciiTheme="minorHAnsi" w:hAnsiTheme="minorHAnsi" w:cstheme="minorHAnsi"/>
          <w:sz w:val="24"/>
          <w:szCs w:val="24"/>
          <w:lang w:eastAsia="cs-CZ"/>
        </w:rPr>
        <w:t>třídě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F94E27">
        <w:rPr>
          <w:rFonts w:asciiTheme="minorHAnsi" w:hAnsiTheme="minorHAnsi" w:cstheme="minorHAnsi"/>
          <w:sz w:val="24"/>
          <w:szCs w:val="24"/>
          <w:lang w:eastAsia="cs-CZ"/>
        </w:rPr>
        <w:t>policisté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vysvětlili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loňské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téma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Šikana.</w:t>
      </w:r>
    </w:p>
    <w:p w14:paraId="0D82D1FA" w14:textId="48800952" w:rsidR="00F94E27" w:rsidRDefault="00B359E6" w:rsidP="0034275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94E27">
        <w:rPr>
          <w:rFonts w:asciiTheme="minorHAnsi" w:hAnsiTheme="minorHAnsi" w:cstheme="minorHAnsi"/>
          <w:sz w:val="24"/>
          <w:szCs w:val="24"/>
          <w:lang w:eastAsia="cs-CZ"/>
        </w:rPr>
        <w:t xml:space="preserve">Pro osmé třídy byl připraven program Drogy II. - závislost očima zákona. Důraz je kladen na pochopení vztahu </w:t>
      </w:r>
      <w:r w:rsidR="00924F70" w:rsidRPr="00F94E27">
        <w:rPr>
          <w:rFonts w:asciiTheme="minorHAnsi" w:hAnsiTheme="minorHAnsi" w:cstheme="minorHAnsi"/>
          <w:sz w:val="24"/>
          <w:szCs w:val="24"/>
          <w:lang w:eastAsia="cs-CZ"/>
        </w:rPr>
        <w:t>právo – droga</w:t>
      </w:r>
      <w:r w:rsidRPr="00F94E27">
        <w:rPr>
          <w:rFonts w:asciiTheme="minorHAnsi" w:hAnsiTheme="minorHAnsi" w:cstheme="minorHAnsi"/>
          <w:sz w:val="24"/>
          <w:szCs w:val="24"/>
          <w:lang w:eastAsia="cs-CZ"/>
        </w:rPr>
        <w:t>. Také v osmém ročníku bylo probráno loňské t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éma Kriminalita dětí a mládeže.</w:t>
      </w:r>
    </w:p>
    <w:p w14:paraId="335CD759" w14:textId="77777777" w:rsidR="00F94E27" w:rsidRDefault="00B359E6" w:rsidP="0034275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F94E27">
        <w:rPr>
          <w:rFonts w:asciiTheme="minorHAnsi" w:hAnsiTheme="minorHAnsi" w:cstheme="minorHAnsi"/>
          <w:sz w:val="24"/>
          <w:szCs w:val="24"/>
          <w:lang w:eastAsia="cs-CZ"/>
        </w:rPr>
        <w:t>Devátý ročník absolvoval přednášku a besedu Základy právního vědomí I. Ta se týkala znalostí z oblasti lidských práv, trestního práva, přestupkového práva, společensky nežádoucích jevů. Zároveň se žáci 9. ročníků zúčastnili nadstavbového programu pro absolventy programu Základy právního vědomí. I v devátých ročnících bylo v</w:t>
      </w:r>
      <w:r w:rsidR="007D2FB5" w:rsidRPr="00F94E27">
        <w:rPr>
          <w:rFonts w:asciiTheme="minorHAnsi" w:hAnsiTheme="minorHAnsi" w:cstheme="minorHAnsi"/>
          <w:sz w:val="24"/>
          <w:szCs w:val="24"/>
          <w:lang w:eastAsia="cs-CZ"/>
        </w:rPr>
        <w:t>ysvětleno loňské téma Drogy II.</w:t>
      </w:r>
    </w:p>
    <w:p w14:paraId="286F372E" w14:textId="06305D6F" w:rsidR="00B359E6" w:rsidRPr="00F94E27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F94E27">
        <w:rPr>
          <w:rFonts w:asciiTheme="minorHAnsi" w:hAnsiTheme="minorHAnsi" w:cstheme="minorHAnsi"/>
          <w:sz w:val="24"/>
          <w:szCs w:val="24"/>
          <w:lang w:eastAsia="cs-CZ"/>
        </w:rPr>
        <w:t xml:space="preserve">I v letošním školním roce "naši" policisté školu chválili. Líbila se jim atmosféra ve třídách </w:t>
      </w:r>
      <w:r w:rsidR="00924F70">
        <w:rPr>
          <w:rFonts w:asciiTheme="minorHAnsi" w:hAnsiTheme="minorHAnsi" w:cstheme="minorHAnsi"/>
          <w:sz w:val="24"/>
          <w:szCs w:val="24"/>
          <w:lang w:eastAsia="cs-CZ"/>
        </w:rPr>
        <w:br/>
      </w:r>
      <w:r w:rsidR="00B359E6" w:rsidRPr="00F94E27">
        <w:rPr>
          <w:rFonts w:asciiTheme="minorHAnsi" w:hAnsiTheme="minorHAnsi" w:cstheme="minorHAnsi"/>
          <w:sz w:val="24"/>
          <w:szCs w:val="24"/>
          <w:lang w:eastAsia="cs-CZ"/>
        </w:rPr>
        <w:t>a celkové klima naší školy. Toho si velmi vážíme. </w:t>
      </w:r>
    </w:p>
    <w:p w14:paraId="6CC9BE9B" w14:textId="4DF325E0" w:rsidR="00AB36AC" w:rsidRDefault="004B61A0" w:rsidP="00C939F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359E6" w:rsidRPr="00B359E6">
        <w:rPr>
          <w:rFonts w:asciiTheme="minorHAnsi" w:hAnsiTheme="minorHAnsi" w:cstheme="minorHAnsi"/>
          <w:sz w:val="24"/>
          <w:szCs w:val="24"/>
          <w:lang w:eastAsia="cs-CZ"/>
        </w:rPr>
        <w:t>Metodička prevence se také stará o Schránku důvěry, sleduje novinky z oblasti prevence, které čerpá i z časopisu Prevence a informuje pak ostatní pedagogy, žáky i jejich rodiče. Spolupracuje s vedením a se zaměstnanci školy.</w:t>
      </w:r>
    </w:p>
    <w:p w14:paraId="0400E835" w14:textId="77777777" w:rsidR="007D4070" w:rsidRPr="00C939F2" w:rsidRDefault="007D4070" w:rsidP="00C939F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A02C563" w14:textId="5FF0B875" w:rsidR="008173A2" w:rsidRPr="00924F70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>Žáci s trvalým pobytem v jiném kraji</w:t>
      </w:r>
    </w:p>
    <w:p w14:paraId="4E0F05D9" w14:textId="77777777" w:rsidR="00924F70" w:rsidRPr="00FA32D3" w:rsidRDefault="00924F70" w:rsidP="00924F70">
      <w:pPr>
        <w:pStyle w:val="ListParagraph"/>
        <w:ind w:left="36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45"/>
        <w:gridCol w:w="545"/>
        <w:gridCol w:w="547"/>
        <w:gridCol w:w="546"/>
        <w:gridCol w:w="546"/>
        <w:gridCol w:w="547"/>
        <w:gridCol w:w="546"/>
        <w:gridCol w:w="546"/>
        <w:gridCol w:w="547"/>
        <w:gridCol w:w="546"/>
        <w:gridCol w:w="546"/>
        <w:gridCol w:w="547"/>
        <w:gridCol w:w="546"/>
        <w:gridCol w:w="549"/>
      </w:tblGrid>
      <w:tr w:rsidR="008173A2" w:rsidRPr="00924F70" w14:paraId="0E964C8A" w14:textId="77777777" w:rsidTr="00924F70">
        <w:trPr>
          <w:cantSplit/>
          <w:trHeight w:hRule="exact" w:val="340"/>
        </w:trPr>
        <w:tc>
          <w:tcPr>
            <w:tcW w:w="780" w:type="pct"/>
            <w:vMerge w:val="restart"/>
            <w:shd w:val="clear" w:color="auto" w:fill="FFCC99"/>
          </w:tcPr>
          <w:p w14:paraId="575B5DE0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  <w:p w14:paraId="672D3E67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  <w:p w14:paraId="4DBFE210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  <w:p w14:paraId="55506830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  <w:p w14:paraId="08B9D441" w14:textId="5419F3BF" w:rsidR="008173A2" w:rsidRPr="00924F70" w:rsidRDefault="00924F70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raj</w:t>
            </w:r>
          </w:p>
          <w:p w14:paraId="5C107AC8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  <w:p w14:paraId="7F433B32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</w:tc>
        <w:tc>
          <w:tcPr>
            <w:tcW w:w="4220" w:type="pct"/>
            <w:gridSpan w:val="14"/>
            <w:shd w:val="clear" w:color="auto" w:fill="FFCC99"/>
            <w:vAlign w:val="center"/>
          </w:tcPr>
          <w:p w14:paraId="5142E69F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 r a j</w:t>
            </w:r>
          </w:p>
        </w:tc>
      </w:tr>
      <w:tr w:rsidR="008173A2" w:rsidRPr="00924F70" w14:paraId="27E68BD8" w14:textId="77777777" w:rsidTr="002871EC">
        <w:trPr>
          <w:cantSplit/>
          <w:trHeight w:hRule="exact" w:val="1472"/>
        </w:trPr>
        <w:tc>
          <w:tcPr>
            <w:tcW w:w="780" w:type="pct"/>
            <w:vMerge/>
          </w:tcPr>
          <w:p w14:paraId="3702F764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</w:tc>
        <w:tc>
          <w:tcPr>
            <w:tcW w:w="301" w:type="pct"/>
            <w:shd w:val="clear" w:color="auto" w:fill="FFE4C9"/>
            <w:textDirection w:val="btLr"/>
          </w:tcPr>
          <w:p w14:paraId="07D98615" w14:textId="0461276E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Jihočeský</w:t>
            </w:r>
          </w:p>
        </w:tc>
        <w:tc>
          <w:tcPr>
            <w:tcW w:w="301" w:type="pct"/>
            <w:shd w:val="clear" w:color="auto" w:fill="FFE4C9"/>
            <w:textDirection w:val="btLr"/>
          </w:tcPr>
          <w:p w14:paraId="3EF9836F" w14:textId="1E324A54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Jihomoravský</w:t>
            </w:r>
          </w:p>
        </w:tc>
        <w:tc>
          <w:tcPr>
            <w:tcW w:w="302" w:type="pct"/>
            <w:shd w:val="clear" w:color="auto" w:fill="FFE4C9"/>
            <w:textDirection w:val="btLr"/>
          </w:tcPr>
          <w:p w14:paraId="05340ED2" w14:textId="0A5A482B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Karlovarský</w:t>
            </w:r>
          </w:p>
        </w:tc>
        <w:tc>
          <w:tcPr>
            <w:tcW w:w="301" w:type="pct"/>
            <w:shd w:val="clear" w:color="auto" w:fill="FFE4C9"/>
            <w:textDirection w:val="btLr"/>
          </w:tcPr>
          <w:p w14:paraId="39294B6E" w14:textId="448F5052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Vysočina</w:t>
            </w:r>
          </w:p>
        </w:tc>
        <w:tc>
          <w:tcPr>
            <w:tcW w:w="301" w:type="pct"/>
            <w:shd w:val="clear" w:color="auto" w:fill="FFE4C9"/>
            <w:textDirection w:val="btLr"/>
          </w:tcPr>
          <w:p w14:paraId="003F9D32" w14:textId="49092431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pacing w:val="-14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pacing w:val="-14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pacing w:val="-14"/>
                <w:sz w:val="21"/>
                <w:szCs w:val="21"/>
                <w:lang w:eastAsia="cs-CZ"/>
              </w:rPr>
              <w:t>Královéhradecký</w:t>
            </w:r>
          </w:p>
        </w:tc>
        <w:tc>
          <w:tcPr>
            <w:tcW w:w="302" w:type="pct"/>
            <w:shd w:val="clear" w:color="auto" w:fill="FFE4C9"/>
            <w:textDirection w:val="btLr"/>
          </w:tcPr>
          <w:p w14:paraId="237E3FA9" w14:textId="7EBE53CC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Liberecký</w:t>
            </w:r>
          </w:p>
        </w:tc>
        <w:tc>
          <w:tcPr>
            <w:tcW w:w="301" w:type="pct"/>
            <w:shd w:val="clear" w:color="auto" w:fill="FFE4C9"/>
            <w:textDirection w:val="btLr"/>
            <w:vAlign w:val="bottom"/>
          </w:tcPr>
          <w:p w14:paraId="3D5D0E96" w14:textId="66A1BDCE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pacing w:val="-14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pacing w:val="-14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pacing w:val="-14"/>
                <w:sz w:val="21"/>
                <w:szCs w:val="21"/>
                <w:lang w:eastAsia="cs-CZ"/>
              </w:rPr>
              <w:t>Moravskoslezský</w:t>
            </w:r>
          </w:p>
        </w:tc>
        <w:tc>
          <w:tcPr>
            <w:tcW w:w="301" w:type="pct"/>
            <w:shd w:val="clear" w:color="auto" w:fill="FFE4C9"/>
            <w:textDirection w:val="btLr"/>
          </w:tcPr>
          <w:p w14:paraId="360570B3" w14:textId="65FB7C0C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Olomoucký</w:t>
            </w:r>
          </w:p>
        </w:tc>
        <w:tc>
          <w:tcPr>
            <w:tcW w:w="302" w:type="pct"/>
            <w:shd w:val="clear" w:color="auto" w:fill="FFE4C9"/>
            <w:textDirection w:val="btLr"/>
          </w:tcPr>
          <w:p w14:paraId="09C16590" w14:textId="7BD2CDFE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Pardubický</w:t>
            </w:r>
          </w:p>
        </w:tc>
        <w:tc>
          <w:tcPr>
            <w:tcW w:w="301" w:type="pct"/>
            <w:shd w:val="clear" w:color="auto" w:fill="FFE4C9"/>
            <w:textDirection w:val="btLr"/>
          </w:tcPr>
          <w:p w14:paraId="5B61F351" w14:textId="61359038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Plzeňský</w:t>
            </w:r>
          </w:p>
        </w:tc>
        <w:tc>
          <w:tcPr>
            <w:tcW w:w="301" w:type="pct"/>
            <w:shd w:val="clear" w:color="auto" w:fill="FFE4C9"/>
            <w:textDirection w:val="btLr"/>
          </w:tcPr>
          <w:p w14:paraId="57C0587F" w14:textId="6826A9B1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Středočeský</w:t>
            </w:r>
          </w:p>
        </w:tc>
        <w:tc>
          <w:tcPr>
            <w:tcW w:w="302" w:type="pct"/>
            <w:shd w:val="clear" w:color="auto" w:fill="FFE4C9"/>
            <w:textDirection w:val="btLr"/>
          </w:tcPr>
          <w:p w14:paraId="090FD376" w14:textId="2E48D720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Ústecký</w:t>
            </w:r>
          </w:p>
        </w:tc>
        <w:tc>
          <w:tcPr>
            <w:tcW w:w="301" w:type="pct"/>
            <w:shd w:val="clear" w:color="auto" w:fill="FFE4C9"/>
            <w:textDirection w:val="btLr"/>
          </w:tcPr>
          <w:p w14:paraId="3F3008BE" w14:textId="3B71A8B6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Zlínský</w:t>
            </w:r>
          </w:p>
        </w:tc>
        <w:tc>
          <w:tcPr>
            <w:tcW w:w="302" w:type="pct"/>
            <w:shd w:val="clear" w:color="auto" w:fill="FFE4C9"/>
            <w:textDirection w:val="btLr"/>
          </w:tcPr>
          <w:p w14:paraId="30CC47AD" w14:textId="12622FE7" w:rsidR="008173A2" w:rsidRPr="00924F70" w:rsidRDefault="002871EC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Celkem </w:t>
            </w:r>
          </w:p>
        </w:tc>
      </w:tr>
      <w:tr w:rsidR="008173A2" w:rsidRPr="00924F70" w14:paraId="13413079" w14:textId="77777777" w:rsidTr="00924F70">
        <w:trPr>
          <w:cantSplit/>
          <w:trHeight w:val="397"/>
        </w:trPr>
        <w:tc>
          <w:tcPr>
            <w:tcW w:w="780" w:type="pct"/>
            <w:vAlign w:val="center"/>
          </w:tcPr>
          <w:p w14:paraId="528FA8B2" w14:textId="22053EAA" w:rsidR="008173A2" w:rsidRPr="00924F70" w:rsidRDefault="00924F70" w:rsidP="00924F70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očet žáků celkem</w:t>
            </w:r>
          </w:p>
        </w:tc>
        <w:tc>
          <w:tcPr>
            <w:tcW w:w="301" w:type="pct"/>
          </w:tcPr>
          <w:p w14:paraId="6C479C96" w14:textId="77777777" w:rsidR="008173A2" w:rsidRPr="00924F70" w:rsidRDefault="00DB5A63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2</w:t>
            </w:r>
          </w:p>
          <w:p w14:paraId="124F243A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</w:p>
        </w:tc>
        <w:tc>
          <w:tcPr>
            <w:tcW w:w="301" w:type="pct"/>
          </w:tcPr>
          <w:p w14:paraId="012D70C2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2" w:type="pct"/>
          </w:tcPr>
          <w:p w14:paraId="474B71FB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34608A2B" w14:textId="77777777" w:rsidR="008173A2" w:rsidRPr="00924F70" w:rsidRDefault="00DB5A63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01" w:type="pct"/>
          </w:tcPr>
          <w:p w14:paraId="76A16CB5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2" w:type="pct"/>
          </w:tcPr>
          <w:p w14:paraId="29D45AD5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52AD799D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641F6CE0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2" w:type="pct"/>
          </w:tcPr>
          <w:p w14:paraId="24A0BC59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4566562F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0205173B" w14:textId="77777777" w:rsidR="008173A2" w:rsidRPr="00924F70" w:rsidRDefault="00AC7E8B" w:rsidP="00DB5A63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  <w:r w:rsidR="00DB5A63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02" w:type="pct"/>
          </w:tcPr>
          <w:p w14:paraId="1858D0DB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225131A9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2" w:type="pct"/>
          </w:tcPr>
          <w:p w14:paraId="1FEAF18B" w14:textId="77777777" w:rsidR="008173A2" w:rsidRPr="00924F70" w:rsidRDefault="00AC7E8B" w:rsidP="00AC7E8B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14</w:t>
            </w:r>
          </w:p>
        </w:tc>
      </w:tr>
      <w:tr w:rsidR="008173A2" w:rsidRPr="00924F70" w14:paraId="35402F3C" w14:textId="77777777" w:rsidTr="00924F70">
        <w:trPr>
          <w:cantSplit/>
          <w:trHeight w:val="397"/>
        </w:trPr>
        <w:tc>
          <w:tcPr>
            <w:tcW w:w="780" w:type="pct"/>
            <w:vAlign w:val="center"/>
          </w:tcPr>
          <w:p w14:paraId="1A22A741" w14:textId="32AF0705" w:rsidR="008173A2" w:rsidRPr="00924F70" w:rsidRDefault="00924F70" w:rsidP="00924F70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toho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8173A2"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nově </w:t>
            </w:r>
          </w:p>
          <w:p w14:paraId="3E7726E1" w14:textId="77777777" w:rsidR="008173A2" w:rsidRPr="00924F70" w:rsidRDefault="008173A2" w:rsidP="00924F70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přijatí</w:t>
            </w:r>
          </w:p>
        </w:tc>
        <w:tc>
          <w:tcPr>
            <w:tcW w:w="301" w:type="pct"/>
          </w:tcPr>
          <w:p w14:paraId="7C1B5D67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40DB2630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2" w:type="pct"/>
          </w:tcPr>
          <w:p w14:paraId="3254DD53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7CBB837A" w14:textId="77777777" w:rsidR="008173A2" w:rsidRPr="00924F70" w:rsidRDefault="00DB5A63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01" w:type="pct"/>
          </w:tcPr>
          <w:p w14:paraId="40AFE6B7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2" w:type="pct"/>
          </w:tcPr>
          <w:p w14:paraId="3732DD03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35559076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2E93C693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2" w:type="pct"/>
          </w:tcPr>
          <w:p w14:paraId="7635C8B8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08623A73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3B690E24" w14:textId="5EEA936D" w:rsidR="008173A2" w:rsidRPr="00924F70" w:rsidRDefault="00DB5A63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2</w:t>
            </w:r>
            <w:r w:rsidR="002871EC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302" w:type="pct"/>
          </w:tcPr>
          <w:p w14:paraId="4850560A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1" w:type="pct"/>
          </w:tcPr>
          <w:p w14:paraId="4D01AB1A" w14:textId="77777777" w:rsidR="008173A2" w:rsidRPr="00924F70" w:rsidRDefault="008173A2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0</w:t>
            </w:r>
          </w:p>
        </w:tc>
        <w:tc>
          <w:tcPr>
            <w:tcW w:w="302" w:type="pct"/>
          </w:tcPr>
          <w:p w14:paraId="540DECBF" w14:textId="77777777" w:rsidR="008173A2" w:rsidRPr="00924F70" w:rsidRDefault="00DB5A63" w:rsidP="008173A2">
            <w:pPr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924F70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3</w:t>
            </w:r>
          </w:p>
        </w:tc>
      </w:tr>
    </w:tbl>
    <w:p w14:paraId="18635C0D" w14:textId="31D8E6F6" w:rsidR="00C939F2" w:rsidRDefault="00C939F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69213D90" w14:textId="77777777" w:rsidR="007D4070" w:rsidRDefault="007D4070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18F88597" w14:textId="333ED772" w:rsidR="00533263" w:rsidRPr="00FA32D3" w:rsidRDefault="00533263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lastRenderedPageBreak/>
        <w:t xml:space="preserve">Další údaje o </w:t>
      </w: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ZŠ</w:t>
      </w:r>
      <w:r w:rsidRPr="00FA32D3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>, které považujete za důležité</w:t>
      </w:r>
      <w:r w:rsidRPr="00FA32D3">
        <w:rPr>
          <w:rFonts w:asciiTheme="minorHAnsi" w:eastAsia="Times New Roman" w:hAnsiTheme="minorHAnsi" w:cstheme="minorHAnsi"/>
          <w:b/>
          <w:iCs/>
          <w:sz w:val="24"/>
          <w:szCs w:val="24"/>
          <w:lang w:eastAsia="cs-CZ"/>
        </w:rPr>
        <w:t xml:space="preserve"> </w:t>
      </w:r>
    </w:p>
    <w:p w14:paraId="1129AB7A" w14:textId="77777777" w:rsidR="004D4EED" w:rsidRPr="00FA32D3" w:rsidRDefault="004D4EED" w:rsidP="004D4EED">
      <w:pP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14:paraId="06A434F3" w14:textId="77777777" w:rsidR="00966AE5" w:rsidRPr="00966AE5" w:rsidRDefault="00966AE5" w:rsidP="00966AE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966AE5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Hodnocení školního roku 2020/2021</w:t>
      </w:r>
    </w:p>
    <w:p w14:paraId="649008A5" w14:textId="77777777" w:rsidR="00966AE5" w:rsidRPr="00966AE5" w:rsidRDefault="00966AE5" w:rsidP="007A456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</w:p>
    <w:p w14:paraId="04A88EE4" w14:textId="0AE0FA5D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Školní rok jsme zahájili v prezenční formě výuky. Epidemiologická situace se ale během září začala výrazně zhoršovat. Různé školní akce a projekty byly již naplánovány. Vedení školy nedoporučilo realizovat školy v přírodě (konala se pouze náhrada za jaro 2020 – 3. A, 3. C) </w:t>
      </w:r>
      <w:r w:rsidR="007A4562">
        <w:rPr>
          <w:rFonts w:asciiTheme="minorHAnsi" w:hAnsiTheme="minorHAnsi" w:cstheme="minorHAnsi"/>
          <w:sz w:val="24"/>
          <w:szCs w:val="24"/>
        </w:rPr>
        <w:br/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a lyžařský výcvikový kurz. </w:t>
      </w:r>
    </w:p>
    <w:p w14:paraId="7BDBDF05" w14:textId="0BDEB0E7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>Škola byla stále připravena na zahájení distanční</w:t>
      </w:r>
      <w:r w:rsidR="00F86B9F">
        <w:rPr>
          <w:rFonts w:asciiTheme="minorHAnsi" w:hAnsiTheme="minorHAnsi" w:cstheme="minorHAnsi"/>
          <w:sz w:val="24"/>
          <w:szCs w:val="24"/>
        </w:rPr>
        <w:t xml:space="preserve"> výuky. Ta se také nakonec stala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 realitou.</w:t>
      </w:r>
      <w:r w:rsidR="007A4562">
        <w:rPr>
          <w:rFonts w:asciiTheme="minorHAnsi" w:hAnsiTheme="minorHAnsi" w:cstheme="minorHAnsi"/>
          <w:sz w:val="24"/>
          <w:szCs w:val="24"/>
        </w:rPr>
        <w:t xml:space="preserve"> </w:t>
      </w:r>
      <w:r w:rsidR="00966AE5" w:rsidRPr="00966AE5">
        <w:rPr>
          <w:rFonts w:asciiTheme="minorHAnsi" w:hAnsiTheme="minorHAnsi" w:cstheme="minorHAnsi"/>
          <w:sz w:val="24"/>
          <w:szCs w:val="24"/>
        </w:rPr>
        <w:t>Od 14. 10. 2020 byly školy rozhodnutím vlády uzavřeny.</w:t>
      </w:r>
    </w:p>
    <w:p w14:paraId="3D07CA36" w14:textId="5CD0AAD9" w:rsidR="00966AE5" w:rsidRPr="00966AE5" w:rsidRDefault="004B61A0" w:rsidP="007A45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>Na základě disku</w:t>
      </w:r>
      <w:r>
        <w:rPr>
          <w:rFonts w:asciiTheme="minorHAnsi" w:hAnsiTheme="minorHAnsi" w:cstheme="minorHAnsi"/>
          <w:sz w:val="24"/>
          <w:szCs w:val="24"/>
        </w:rPr>
        <w:t>s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e bylo rozhodnuto, že rozsah online výuky pro žáky 2. stupně nebude přesahovat denně 3 online hodiny. Hodinové dotace pro jednotlivé předměty (ČJ – 2, M – 1, cizí jazyky – 2, ostatní předměty po 1 hodině), výuka na 1. stupni bude probíhat v bloku. Toto rozhodnutí se ukázalo jako správné i díky dotazníkovému šetření Kalibro a šetření, které prováděla MČ Praha 15. </w:t>
      </w:r>
    </w:p>
    <w:p w14:paraId="6EE55C25" w14:textId="77EAEF92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>Od října se všechna setkání odehrávala online (porady, třídní schůzky, školení formou webinářů apod.).</w:t>
      </w:r>
    </w:p>
    <w:p w14:paraId="700CF22C" w14:textId="0C6A1ECB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>V souvislosti s online výukou přibývalo problémů s řešením chování žáků v online hodinách. Došlo k úpravě pravidel online výuky a jejich zakotvení ve školním</w:t>
      </w:r>
      <w:r w:rsidR="00364F93">
        <w:rPr>
          <w:rFonts w:asciiTheme="minorHAnsi" w:hAnsiTheme="minorHAnsi" w:cstheme="minorHAnsi"/>
          <w:sz w:val="24"/>
          <w:szCs w:val="24"/>
        </w:rPr>
        <w:t xml:space="preserve"> řádu, který nabyl účinnosti 4. 11. 2020.</w:t>
      </w:r>
    </w:p>
    <w:p w14:paraId="3BB37034" w14:textId="7BB083D9" w:rsidR="00966AE5" w:rsidRPr="00966AE5" w:rsidRDefault="004B61A0" w:rsidP="007A456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Vzhledem k tomu, že otevření škol bylo v nedohlednu, došlo k posílení výuky matematiky </w:t>
      </w:r>
      <w:r w:rsidR="002871EC">
        <w:rPr>
          <w:rFonts w:asciiTheme="minorHAnsi" w:hAnsiTheme="minorHAnsi" w:cstheme="minorHAnsi"/>
          <w:sz w:val="24"/>
          <w:szCs w:val="24"/>
        </w:rPr>
        <w:br/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a jazyků (navýšení hodinové dotace) a k rozdělení některých tříd na výukové skupiny. </w:t>
      </w:r>
    </w:p>
    <w:p w14:paraId="6DE45C38" w14:textId="504AB9BC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>Řešili jsme výhody a nevýhody různých testovacích aplikací. Doporučenými aplikacemi zůstávají Forms a Socrativ</w:t>
      </w:r>
      <w:r w:rsidR="00D5567D">
        <w:rPr>
          <w:rFonts w:asciiTheme="minorHAnsi" w:hAnsiTheme="minorHAnsi" w:cstheme="minorHAnsi"/>
          <w:sz w:val="24"/>
          <w:szCs w:val="24"/>
        </w:rPr>
        <w:t>e</w:t>
      </w:r>
      <w:r w:rsidR="00966AE5" w:rsidRPr="00966AE5">
        <w:rPr>
          <w:rFonts w:asciiTheme="minorHAnsi" w:hAnsiTheme="minorHAnsi" w:cstheme="minorHAnsi"/>
          <w:sz w:val="24"/>
          <w:szCs w:val="24"/>
        </w:rPr>
        <w:t>. Postupně přibývaly další (Classkick, Wordwall a další).</w:t>
      </w:r>
    </w:p>
    <w:p w14:paraId="75B89809" w14:textId="0C8F6056" w:rsidR="007A4562" w:rsidRPr="00C708BA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Důsledně jsme dohlíželi na žáky, kteří se distanční výuky nezúčastňovali. Naše škola byla zařazena mezi školy, které musí v případě </w:t>
      </w:r>
      <w:r w:rsidR="00966AE5" w:rsidRPr="00193B82">
        <w:rPr>
          <w:rFonts w:asciiTheme="minorHAnsi" w:hAnsiTheme="minorHAnsi" w:cstheme="minorHAnsi"/>
          <w:sz w:val="24"/>
          <w:szCs w:val="24"/>
        </w:rPr>
        <w:t>nutnosti vzdělávat děti rodičů vybraných profesí.</w:t>
      </w:r>
    </w:p>
    <w:p w14:paraId="41CB0F58" w14:textId="1569AB2F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DB5A63">
        <w:rPr>
          <w:rFonts w:asciiTheme="minorHAnsi" w:hAnsiTheme="minorHAnsi" w:cstheme="minorHAnsi"/>
          <w:sz w:val="24"/>
          <w:szCs w:val="24"/>
        </w:rPr>
        <w:t xml:space="preserve">V důsledku distanční a rotační výuky jsme vystřídali </w:t>
      </w:r>
      <w:r w:rsidR="00966AE5" w:rsidRPr="00966AE5">
        <w:rPr>
          <w:rFonts w:asciiTheme="minorHAnsi" w:hAnsiTheme="minorHAnsi" w:cstheme="minorHAnsi"/>
          <w:sz w:val="24"/>
          <w:szCs w:val="24"/>
        </w:rPr>
        <w:t>22 verzí rozvrhu během tohoto školního roku.</w:t>
      </w:r>
    </w:p>
    <w:p w14:paraId="26188CEB" w14:textId="48CC2F7B" w:rsidR="00966AE5" w:rsidRPr="00966AE5" w:rsidRDefault="004B61A0" w:rsidP="007A4562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DB5A6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Vytvářeli jsme nová 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Pravidla pro hodnocení </w:t>
      </w:r>
      <w:r w:rsidR="00DB5A6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jako 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>součást školního řádu (</w:t>
      </w:r>
      <w:r w:rsidR="00DB5A6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byly 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projednány pedagogickou radou a schváleny školskou radou). </w:t>
      </w:r>
    </w:p>
    <w:p w14:paraId="2BCFE204" w14:textId="1054CAD3" w:rsidR="007A4562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>Hodně jsme diskutovali nad hodnocením žáků. Objevovaly se různá doporučení, návrhy na slovní hodnocení apod. Nakonec jsme se dohodli, že nebudeme nic měnit a že budeme i nadále vycházet ze Školního řádu</w:t>
      </w:r>
      <w:r w:rsidR="00B526E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</w:t>
      </w:r>
      <w:r w:rsidR="007D275D">
        <w:rPr>
          <w:rFonts w:asciiTheme="minorHAnsi" w:eastAsia="Times New Roman" w:hAnsiTheme="minorHAnsi" w:cstheme="minorHAnsi"/>
          <w:sz w:val="24"/>
          <w:szCs w:val="24"/>
          <w:lang w:eastAsia="cs-CZ"/>
        </w:rPr>
        <w:t>který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je pro nás závazný</w:t>
      </w:r>
      <w:r w:rsidR="007D275D">
        <w:rPr>
          <w:rFonts w:asciiTheme="minorHAnsi" w:eastAsia="Times New Roman" w:hAnsiTheme="minorHAnsi" w:cstheme="minorHAnsi"/>
          <w:sz w:val="24"/>
          <w:szCs w:val="24"/>
          <w:lang w:eastAsia="cs-CZ"/>
        </w:rPr>
        <w:t>, přičemž</w:t>
      </w:r>
      <w:r w:rsidR="00B526E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>Doporučení MŠMT nemá žádnou právní oporu. Klasifikace tedy v naší škole proběh</w:t>
      </w:r>
      <w:r w:rsidR="007D275D">
        <w:rPr>
          <w:rFonts w:asciiTheme="minorHAnsi" w:eastAsia="Times New Roman" w:hAnsiTheme="minorHAnsi" w:cstheme="minorHAnsi"/>
          <w:sz w:val="24"/>
          <w:szCs w:val="24"/>
          <w:lang w:eastAsia="cs-CZ"/>
        </w:rPr>
        <w:t>la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známkou. </w:t>
      </w:r>
      <w:r w:rsidR="00966AE5" w:rsidRPr="00DB5A63">
        <w:rPr>
          <w:rFonts w:asciiTheme="minorHAnsi" w:hAnsiTheme="minorHAnsi" w:cstheme="minorHAnsi"/>
          <w:sz w:val="24"/>
          <w:szCs w:val="24"/>
        </w:rPr>
        <w:t xml:space="preserve">Bylo doporučeno využívat </w:t>
      </w:r>
      <w:r w:rsidR="00C708BA">
        <w:rPr>
          <w:rFonts w:asciiTheme="minorHAnsi" w:hAnsiTheme="minorHAnsi" w:cstheme="minorHAnsi"/>
          <w:sz w:val="24"/>
          <w:szCs w:val="24"/>
        </w:rPr>
        <w:br/>
      </w:r>
      <w:r w:rsidR="00966AE5" w:rsidRPr="00DB5A63">
        <w:rPr>
          <w:rFonts w:asciiTheme="minorHAnsi" w:hAnsiTheme="minorHAnsi" w:cstheme="minorHAnsi"/>
          <w:sz w:val="24"/>
          <w:szCs w:val="24"/>
        </w:rPr>
        <w:t xml:space="preserve">i nadále mezipředmětových vztahů a získávat tak podklady pro klasifikaci. </w:t>
      </w:r>
    </w:p>
    <w:p w14:paraId="19C74CE5" w14:textId="2F03B38F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Vedení školy velmi kvituje zapojování školy do různých online soutěží a akcí a podporovalo pedagogy, aby vedení školy o účasti v těchto projektech podávali informace. </w:t>
      </w:r>
    </w:p>
    <w:p w14:paraId="0EFE5D08" w14:textId="3E79B597" w:rsidR="00966AE5" w:rsidRPr="00966AE5" w:rsidRDefault="004B61A0" w:rsidP="007A45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>Realizovali jsme online hospitace v rámci kontrolní a hospitační činnosti.</w:t>
      </w:r>
      <w:r w:rsidR="007A4562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>Diskutovali jsme změny, které s sebou přináší zavádění nového RVP</w:t>
      </w:r>
      <w:r w:rsidR="007D275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(rámcový vzdělávací program)</w:t>
      </w:r>
      <w:r w:rsidR="00966AE5"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 rozšířenou hodinovou dotací předmětu Informatika. Od školního roku 2022/2023 dojde k úpravě hodinové dotace některých předmětů. Příprava těchto změn nás čeká v příštím školním roce.</w:t>
      </w:r>
    </w:p>
    <w:p w14:paraId="4F43B587" w14:textId="77777777" w:rsidR="00966AE5" w:rsidRPr="00966AE5" w:rsidRDefault="00966AE5" w:rsidP="007A45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966AE5">
        <w:rPr>
          <w:rFonts w:asciiTheme="minorHAnsi" w:eastAsia="Times New Roman" w:hAnsiTheme="minorHAnsi" w:cstheme="minorHAnsi"/>
          <w:sz w:val="24"/>
          <w:szCs w:val="24"/>
          <w:lang w:eastAsia="cs-CZ"/>
        </w:rPr>
        <w:lastRenderedPageBreak/>
        <w:t xml:space="preserve">Řešili jsme vzdělávání i klasifikaci v předmětech, které se nevyučují online. </w:t>
      </w:r>
    </w:p>
    <w:p w14:paraId="7397C9AA" w14:textId="2EC9E82A" w:rsid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>V rámci tělesné výchovy vznikaly různé tělovýchovné deníky a sportovní výzvy. Vedení MČ realizovalo online Ligu Prahy 15.</w:t>
      </w:r>
    </w:p>
    <w:p w14:paraId="212085DB" w14:textId="2B8BFE30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MČ Praha 15 připravila v rámci svých škol i výtvarnou soutěž Velikonoční výzva, do které jsme se zapojili. </w:t>
      </w:r>
    </w:p>
    <w:p w14:paraId="6BE2EAA2" w14:textId="5DBE0115" w:rsidR="007A4562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Pomalu jsme se začali vracet do školy, začali jsme se testovat, očkovat, nosili jsme roušky </w:t>
      </w:r>
      <w:r w:rsidR="00C708BA">
        <w:rPr>
          <w:rFonts w:asciiTheme="minorHAnsi" w:hAnsiTheme="minorHAnsi" w:cstheme="minorHAnsi"/>
          <w:sz w:val="24"/>
          <w:szCs w:val="24"/>
        </w:rPr>
        <w:br/>
      </w:r>
      <w:r w:rsidR="00966AE5" w:rsidRPr="00966AE5">
        <w:rPr>
          <w:rFonts w:asciiTheme="minorHAnsi" w:hAnsiTheme="minorHAnsi" w:cstheme="minorHAnsi"/>
          <w:sz w:val="24"/>
          <w:szCs w:val="24"/>
        </w:rPr>
        <w:t>a respirátory</w:t>
      </w:r>
      <w:r w:rsidR="009F3393">
        <w:rPr>
          <w:rFonts w:asciiTheme="minorHAnsi" w:hAnsiTheme="minorHAnsi" w:cstheme="minorHAnsi"/>
          <w:sz w:val="24"/>
          <w:szCs w:val="24"/>
        </w:rPr>
        <w:t>.</w:t>
      </w:r>
    </w:p>
    <w:p w14:paraId="7EEEC7D5" w14:textId="4BFF6905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Vyšlo mimořádné covidové vydání </w:t>
      </w:r>
      <w:r w:rsidR="007D275D">
        <w:rPr>
          <w:rFonts w:asciiTheme="minorHAnsi" w:hAnsiTheme="minorHAnsi" w:cstheme="minorHAnsi"/>
          <w:sz w:val="24"/>
          <w:szCs w:val="24"/>
        </w:rPr>
        <w:t xml:space="preserve">školního časopisu </w:t>
      </w:r>
      <w:r w:rsidR="00966AE5" w:rsidRPr="00966AE5">
        <w:rPr>
          <w:rFonts w:asciiTheme="minorHAnsi" w:hAnsiTheme="minorHAnsi" w:cstheme="minorHAnsi"/>
          <w:sz w:val="24"/>
          <w:szCs w:val="24"/>
        </w:rPr>
        <w:t>Křimd</w:t>
      </w:r>
      <w:r w:rsidR="007D275D">
        <w:rPr>
          <w:rFonts w:asciiTheme="minorHAnsi" w:hAnsiTheme="minorHAnsi" w:cstheme="minorHAnsi"/>
          <w:sz w:val="24"/>
          <w:szCs w:val="24"/>
        </w:rPr>
        <w:t>a</w:t>
      </w:r>
      <w:r w:rsidR="00966AE5" w:rsidRPr="00966AE5">
        <w:rPr>
          <w:rFonts w:asciiTheme="minorHAnsi" w:hAnsiTheme="minorHAnsi" w:cstheme="minorHAnsi"/>
          <w:sz w:val="24"/>
          <w:szCs w:val="24"/>
        </w:rPr>
        <w:t>, které slouží jako kronika školních událostí tohoto roku. Křimda by i nadále měla vycházet v takovéto podobě, vzhledem k tomu, že volitelné předměty budou zrušeny a již v příštím školním roce se žáci ne</w:t>
      </w:r>
      <w:r w:rsidR="005916AD">
        <w:rPr>
          <w:rFonts w:asciiTheme="minorHAnsi" w:hAnsiTheme="minorHAnsi" w:cstheme="minorHAnsi"/>
          <w:sz w:val="24"/>
          <w:szCs w:val="24"/>
        </w:rPr>
        <w:t>budou moci přihlašovat do tvorby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 školního časopisu.</w:t>
      </w:r>
    </w:p>
    <w:p w14:paraId="2975231A" w14:textId="67A4275D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Konaly se volby </w:t>
      </w:r>
      <w:r w:rsidR="00761AE0">
        <w:rPr>
          <w:rFonts w:asciiTheme="minorHAnsi" w:hAnsiTheme="minorHAnsi" w:cstheme="minorHAnsi"/>
          <w:sz w:val="24"/>
          <w:szCs w:val="24"/>
        </w:rPr>
        <w:t>do školské rady. Za učitele byly zvoleny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 p. zástupkyně J. Ludwig </w:t>
      </w:r>
      <w:r w:rsidR="001F6B6C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bookmarkStart w:id="0" w:name="_GoBack"/>
      <w:bookmarkEnd w:id="0"/>
      <w:r w:rsidR="00966AE5" w:rsidRPr="00966AE5">
        <w:rPr>
          <w:rFonts w:asciiTheme="minorHAnsi" w:hAnsiTheme="minorHAnsi" w:cstheme="minorHAnsi"/>
          <w:sz w:val="24"/>
          <w:szCs w:val="24"/>
        </w:rPr>
        <w:t xml:space="preserve">a p. učitelka I. Soukupová, za zákonné zástupce p. J. Chotěborská a p. L. Coufalová. </w:t>
      </w:r>
    </w:p>
    <w:p w14:paraId="0DD06581" w14:textId="3D521623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Česká školní inspekce realizovala v naší škole testování čtenářské gramotnosti u žáků </w:t>
      </w:r>
      <w:r w:rsidR="00C708BA">
        <w:rPr>
          <w:rFonts w:asciiTheme="minorHAnsi" w:hAnsiTheme="minorHAnsi" w:cstheme="minorHAnsi"/>
          <w:sz w:val="24"/>
          <w:szCs w:val="24"/>
        </w:rPr>
        <w:br/>
      </w:r>
      <w:r w:rsidR="00966AE5" w:rsidRPr="00966AE5">
        <w:rPr>
          <w:rFonts w:asciiTheme="minorHAnsi" w:hAnsiTheme="minorHAnsi" w:cstheme="minorHAnsi"/>
          <w:sz w:val="24"/>
          <w:szCs w:val="24"/>
        </w:rPr>
        <w:t>4. ročníku, tzv. Pirls a prováděla tematickou inspekční činnost Návrat dětí do škol. Třídní učitelé se zúčastnili dotazníkového šetření.</w:t>
      </w:r>
    </w:p>
    <w:p w14:paraId="0ED2BD2A" w14:textId="4A54F2FD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S návratem dětí do školy nám pomáhala zkušená terapeutka Mgr. A. Vlková. Formou motoricko - kognitivního tréninku realizovala v jednotlivých třídách sociální a osobnostní rozvoj jednotlivých žáků. </w:t>
      </w:r>
    </w:p>
    <w:p w14:paraId="45AFA9AF" w14:textId="2974F311" w:rsidR="00966AE5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>Zápis do 1. ročníku proběhl formou online, byla realizována virtuální prohlídka školy.</w:t>
      </w:r>
    </w:p>
    <w:p w14:paraId="047F6225" w14:textId="56D1C79B" w:rsidR="007A4562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966AE5" w:rsidRPr="00966AE5">
        <w:rPr>
          <w:rFonts w:asciiTheme="minorHAnsi" w:hAnsiTheme="minorHAnsi" w:cstheme="minorHAnsi"/>
          <w:sz w:val="24"/>
          <w:szCs w:val="24"/>
        </w:rPr>
        <w:t xml:space="preserve">Školní facebook byl pravidelně oživován různými aktualitami ze školního prostředí </w:t>
      </w:r>
      <w:r w:rsidR="004F1959">
        <w:rPr>
          <w:rFonts w:asciiTheme="minorHAnsi" w:hAnsiTheme="minorHAnsi" w:cstheme="minorHAnsi"/>
          <w:sz w:val="24"/>
          <w:szCs w:val="24"/>
        </w:rPr>
        <w:br/>
      </w:r>
      <w:r w:rsidR="00966AE5" w:rsidRPr="00966AE5">
        <w:rPr>
          <w:rFonts w:asciiTheme="minorHAnsi" w:hAnsiTheme="minorHAnsi" w:cstheme="minorHAnsi"/>
          <w:sz w:val="24"/>
          <w:szCs w:val="24"/>
        </w:rPr>
        <w:t>a různými náměty na činnost mimo školu.</w:t>
      </w:r>
    </w:p>
    <w:p w14:paraId="3FFFCCA4" w14:textId="53352384" w:rsidR="00C07952" w:rsidRPr="00C07952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C07952" w:rsidRPr="00C07952">
        <w:rPr>
          <w:rFonts w:asciiTheme="minorHAnsi" w:hAnsiTheme="minorHAnsi" w:cstheme="minorHAnsi"/>
          <w:sz w:val="24"/>
          <w:szCs w:val="24"/>
        </w:rPr>
        <w:t xml:space="preserve">V tomto školním roce došlo k rekonstrukci společenské místnosti a k její přeměně na školní žákovskou knihovnu. Za finanční pomoci MČ Praha 15 byly zrekonstruovány sprchy a šatny </w:t>
      </w:r>
      <w:r w:rsidR="00C708BA">
        <w:rPr>
          <w:rFonts w:asciiTheme="minorHAnsi" w:hAnsiTheme="minorHAnsi" w:cstheme="minorHAnsi"/>
          <w:sz w:val="24"/>
          <w:szCs w:val="24"/>
        </w:rPr>
        <w:br/>
      </w:r>
      <w:r w:rsidR="00C07952" w:rsidRPr="00C07952">
        <w:rPr>
          <w:rFonts w:asciiTheme="minorHAnsi" w:hAnsiTheme="minorHAnsi" w:cstheme="minorHAnsi"/>
          <w:sz w:val="24"/>
          <w:szCs w:val="24"/>
        </w:rPr>
        <w:t xml:space="preserve">u tělocvičen. Rekonstrukcí prošla i sborovna. V učebnách jsou doplňovány žaluzie a rolety. Pokračuje vybavování jednotlivých učeben interaktivní technikou. </w:t>
      </w:r>
    </w:p>
    <w:p w14:paraId="535A879E" w14:textId="6DF7CF1F" w:rsidR="00C07952" w:rsidRPr="00C07952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C07952" w:rsidRPr="00C07952">
        <w:rPr>
          <w:rFonts w:asciiTheme="minorHAnsi" w:hAnsiTheme="minorHAnsi" w:cstheme="minorHAnsi"/>
          <w:sz w:val="24"/>
          <w:szCs w:val="24"/>
        </w:rPr>
        <w:t>V plánu je rekonstrukce šaten B1</w:t>
      </w:r>
      <w:r w:rsidR="00C07952">
        <w:rPr>
          <w:rFonts w:asciiTheme="minorHAnsi" w:hAnsiTheme="minorHAnsi" w:cstheme="minorHAnsi"/>
          <w:sz w:val="24"/>
          <w:szCs w:val="24"/>
        </w:rPr>
        <w:t xml:space="preserve"> během letních prázdnin</w:t>
      </w:r>
      <w:r w:rsidR="00C07952" w:rsidRPr="00C07952">
        <w:rPr>
          <w:rFonts w:asciiTheme="minorHAnsi" w:hAnsiTheme="minorHAnsi" w:cstheme="minorHAnsi"/>
          <w:sz w:val="24"/>
          <w:szCs w:val="24"/>
        </w:rPr>
        <w:t xml:space="preserve">, kabinet českého jazyka </w:t>
      </w:r>
      <w:r w:rsidR="004F1959">
        <w:rPr>
          <w:rFonts w:asciiTheme="minorHAnsi" w:hAnsiTheme="minorHAnsi" w:cstheme="minorHAnsi"/>
          <w:sz w:val="24"/>
          <w:szCs w:val="24"/>
        </w:rPr>
        <w:br/>
      </w:r>
      <w:r w:rsidR="00C07952" w:rsidRPr="00C07952">
        <w:rPr>
          <w:rFonts w:asciiTheme="minorHAnsi" w:hAnsiTheme="minorHAnsi" w:cstheme="minorHAnsi"/>
          <w:sz w:val="24"/>
          <w:szCs w:val="24"/>
        </w:rPr>
        <w:t xml:space="preserve">a výtvarné výchovy, postupná instalace dalších interaktivních tabulí atd. Byla podána žádost </w:t>
      </w:r>
      <w:r w:rsidR="00C708BA">
        <w:rPr>
          <w:rFonts w:asciiTheme="minorHAnsi" w:hAnsiTheme="minorHAnsi" w:cstheme="minorHAnsi"/>
          <w:sz w:val="24"/>
          <w:szCs w:val="24"/>
        </w:rPr>
        <w:br/>
      </w:r>
      <w:r w:rsidR="00C07952" w:rsidRPr="00C07952">
        <w:rPr>
          <w:rFonts w:asciiTheme="minorHAnsi" w:hAnsiTheme="minorHAnsi" w:cstheme="minorHAnsi"/>
          <w:sz w:val="24"/>
          <w:szCs w:val="24"/>
        </w:rPr>
        <w:t>o rekonstrukci cvičné kuchyně.</w:t>
      </w:r>
    </w:p>
    <w:p w14:paraId="66998382" w14:textId="2DD57B7F" w:rsidR="00C07952" w:rsidRPr="00966AE5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C07952" w:rsidRPr="00C07952">
        <w:rPr>
          <w:rFonts w:asciiTheme="minorHAnsi" w:hAnsiTheme="minorHAnsi" w:cstheme="minorHAnsi"/>
          <w:sz w:val="24"/>
          <w:szCs w:val="24"/>
        </w:rPr>
        <w:t>Finanční prostředky k</w:t>
      </w:r>
      <w:r w:rsidR="00C708BA">
        <w:rPr>
          <w:rFonts w:asciiTheme="minorHAnsi" w:hAnsiTheme="minorHAnsi" w:cstheme="minorHAnsi"/>
          <w:sz w:val="24"/>
          <w:szCs w:val="24"/>
        </w:rPr>
        <w:t> </w:t>
      </w:r>
      <w:r w:rsidR="00C07952" w:rsidRPr="00C07952">
        <w:rPr>
          <w:rFonts w:asciiTheme="minorHAnsi" w:hAnsiTheme="minorHAnsi" w:cstheme="minorHAnsi"/>
          <w:sz w:val="24"/>
          <w:szCs w:val="24"/>
        </w:rPr>
        <w:t>realizaci těchto záměrů škola získává i ze šablonových projektů.</w:t>
      </w:r>
    </w:p>
    <w:p w14:paraId="2A56FDD3" w14:textId="0B43DEE8" w:rsidR="00C07952" w:rsidRPr="00C07952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C07952" w:rsidRPr="00C07952">
        <w:rPr>
          <w:rFonts w:asciiTheme="minorHAnsi" w:hAnsiTheme="minorHAnsi" w:cstheme="minorHAnsi"/>
          <w:sz w:val="24"/>
          <w:szCs w:val="24"/>
        </w:rPr>
        <w:t>V</w:t>
      </w:r>
      <w:r w:rsidR="00C708BA">
        <w:rPr>
          <w:rFonts w:asciiTheme="minorHAnsi" w:hAnsiTheme="minorHAnsi" w:cstheme="minorHAnsi"/>
          <w:sz w:val="24"/>
          <w:szCs w:val="24"/>
        </w:rPr>
        <w:t> </w:t>
      </w:r>
      <w:r w:rsidR="00C07952" w:rsidRPr="00C07952">
        <w:rPr>
          <w:rFonts w:asciiTheme="minorHAnsi" w:hAnsiTheme="minorHAnsi" w:cstheme="minorHAnsi"/>
          <w:sz w:val="24"/>
          <w:szCs w:val="24"/>
        </w:rPr>
        <w:t>tomto školním roce jsme se nezúčastnili žádného srovnávacího testování. Je zřejmé, že znalosti a vědomosti žáků</w:t>
      </w:r>
      <w:r w:rsidR="00B526ED">
        <w:rPr>
          <w:rFonts w:asciiTheme="minorHAnsi" w:hAnsiTheme="minorHAnsi" w:cstheme="minorHAnsi"/>
          <w:sz w:val="24"/>
          <w:szCs w:val="24"/>
        </w:rPr>
        <w:t xml:space="preserve"> z</w:t>
      </w:r>
      <w:r w:rsidR="00C708BA">
        <w:rPr>
          <w:rFonts w:asciiTheme="minorHAnsi" w:hAnsiTheme="minorHAnsi" w:cstheme="minorHAnsi"/>
          <w:sz w:val="24"/>
          <w:szCs w:val="24"/>
        </w:rPr>
        <w:t> </w:t>
      </w:r>
      <w:r w:rsidR="00B526ED">
        <w:rPr>
          <w:rFonts w:asciiTheme="minorHAnsi" w:hAnsiTheme="minorHAnsi" w:cstheme="minorHAnsi"/>
          <w:sz w:val="24"/>
          <w:szCs w:val="24"/>
        </w:rPr>
        <w:t>důvodu distanční výuky</w:t>
      </w:r>
      <w:r w:rsidR="00C07952" w:rsidRPr="00C07952">
        <w:rPr>
          <w:rFonts w:asciiTheme="minorHAnsi" w:hAnsiTheme="minorHAnsi" w:cstheme="minorHAnsi"/>
          <w:sz w:val="24"/>
          <w:szCs w:val="24"/>
        </w:rPr>
        <w:t xml:space="preserve"> </w:t>
      </w:r>
      <w:r w:rsidR="00C07952" w:rsidRPr="00193B82">
        <w:rPr>
          <w:rFonts w:asciiTheme="minorHAnsi" w:hAnsiTheme="minorHAnsi" w:cstheme="minorHAnsi"/>
          <w:sz w:val="24"/>
          <w:szCs w:val="24"/>
        </w:rPr>
        <w:t>poklesly</w:t>
      </w:r>
      <w:r w:rsidR="00C07952" w:rsidRPr="00C07952">
        <w:rPr>
          <w:rFonts w:asciiTheme="minorHAnsi" w:hAnsiTheme="minorHAnsi" w:cstheme="minorHAnsi"/>
          <w:sz w:val="24"/>
          <w:szCs w:val="24"/>
        </w:rPr>
        <w:t>. Celkový průměrný prospěch na žáka je 1</w:t>
      </w:r>
      <w:r w:rsidR="007D275D">
        <w:rPr>
          <w:rFonts w:asciiTheme="minorHAnsi" w:hAnsiTheme="minorHAnsi" w:cstheme="minorHAnsi"/>
          <w:sz w:val="24"/>
          <w:szCs w:val="24"/>
        </w:rPr>
        <w:t>.</w:t>
      </w:r>
      <w:r w:rsidR="00C07952" w:rsidRPr="00C07952">
        <w:rPr>
          <w:rFonts w:asciiTheme="minorHAnsi" w:hAnsiTheme="minorHAnsi" w:cstheme="minorHAnsi"/>
          <w:sz w:val="24"/>
          <w:szCs w:val="24"/>
        </w:rPr>
        <w:t>304, 366 žáků prospělo s</w:t>
      </w:r>
      <w:r w:rsidR="00C708BA">
        <w:rPr>
          <w:rFonts w:asciiTheme="minorHAnsi" w:hAnsiTheme="minorHAnsi" w:cstheme="minorHAnsi"/>
          <w:sz w:val="24"/>
          <w:szCs w:val="24"/>
        </w:rPr>
        <w:t> </w:t>
      </w:r>
      <w:r w:rsidR="00C07952" w:rsidRPr="00C07952">
        <w:rPr>
          <w:rFonts w:asciiTheme="minorHAnsi" w:hAnsiTheme="minorHAnsi" w:cstheme="minorHAnsi"/>
          <w:sz w:val="24"/>
          <w:szCs w:val="24"/>
        </w:rPr>
        <w:t>vyznamenáním, 140 žáků prospělo, 1 neprospěl. Naši žáci zameškali celkem 12 892 hodin, průměr na žáka je 25</w:t>
      </w:r>
      <w:r w:rsidR="007D275D">
        <w:rPr>
          <w:rFonts w:asciiTheme="minorHAnsi" w:hAnsiTheme="minorHAnsi" w:cstheme="minorHAnsi"/>
          <w:sz w:val="24"/>
          <w:szCs w:val="24"/>
        </w:rPr>
        <w:t>.</w:t>
      </w:r>
      <w:r w:rsidR="00C07952" w:rsidRPr="00C07952">
        <w:rPr>
          <w:rFonts w:asciiTheme="minorHAnsi" w:hAnsiTheme="minorHAnsi" w:cstheme="minorHAnsi"/>
          <w:sz w:val="24"/>
          <w:szCs w:val="24"/>
        </w:rPr>
        <w:t>278, 10 hodin bylo neomluvených.</w:t>
      </w:r>
    </w:p>
    <w:p w14:paraId="66545B32" w14:textId="1BA63422" w:rsidR="00C07952" w:rsidRPr="00C07952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C07952" w:rsidRPr="00C07952">
        <w:rPr>
          <w:rFonts w:asciiTheme="minorHAnsi" w:hAnsiTheme="minorHAnsi" w:cstheme="minorHAnsi"/>
          <w:sz w:val="24"/>
          <w:szCs w:val="24"/>
        </w:rPr>
        <w:t>Vycházíme z</w:t>
      </w:r>
      <w:r w:rsidR="00C708BA">
        <w:rPr>
          <w:rFonts w:asciiTheme="minorHAnsi" w:hAnsiTheme="minorHAnsi" w:cstheme="minorHAnsi"/>
          <w:sz w:val="24"/>
          <w:szCs w:val="24"/>
        </w:rPr>
        <w:t> </w:t>
      </w:r>
      <w:r w:rsidR="00C07952" w:rsidRPr="00C07952">
        <w:rPr>
          <w:rFonts w:asciiTheme="minorHAnsi" w:hAnsiTheme="minorHAnsi" w:cstheme="minorHAnsi"/>
          <w:sz w:val="24"/>
          <w:szCs w:val="24"/>
        </w:rPr>
        <w:t>přijaté Koncepce dalšího rozvoje školy.</w:t>
      </w:r>
    </w:p>
    <w:p w14:paraId="52940B71" w14:textId="77777777" w:rsidR="00AB36AC" w:rsidRPr="00265645" w:rsidRDefault="00AB36AC" w:rsidP="00806F46">
      <w:pPr>
        <w:rPr>
          <w:rFonts w:cstheme="minorHAnsi"/>
          <w:sz w:val="24"/>
          <w:szCs w:val="24"/>
        </w:rPr>
      </w:pPr>
    </w:p>
    <w:p w14:paraId="306AED92" w14:textId="086D729A" w:rsidR="008173A2" w:rsidRPr="005916AD" w:rsidRDefault="008173A2" w:rsidP="0034275D">
      <w:pPr>
        <w:pStyle w:val="ListParagraph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5916AD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>Naplňování cílů, opatření a aktivit</w:t>
      </w:r>
      <w:r w:rsidRPr="005916AD">
        <w:rPr>
          <w:rFonts w:asciiTheme="minorHAnsi" w:eastAsia="Times New Roman" w:hAnsiTheme="minorHAnsi" w:cstheme="minorHAnsi"/>
          <w:iCs/>
          <w:sz w:val="24"/>
          <w:szCs w:val="24"/>
          <w:u w:val="single"/>
          <w:lang w:eastAsia="cs-CZ"/>
        </w:rPr>
        <w:t xml:space="preserve"> </w:t>
      </w:r>
      <w:r w:rsidRPr="005916AD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>vyplývajících z</w:t>
      </w:r>
      <w:r w:rsidR="00C708BA" w:rsidRPr="005916AD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> </w:t>
      </w:r>
      <w:r w:rsidRPr="005916AD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 xml:space="preserve">Dlouhodobého záměru vzdělávání </w:t>
      </w:r>
      <w:r w:rsidR="00C708BA" w:rsidRPr="005916AD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br/>
      </w:r>
      <w:r w:rsidRPr="005916AD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>a rozvoje vzdělávací soustavy h</w:t>
      </w:r>
      <w:r w:rsidR="005916AD" w:rsidRPr="005916AD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>lavního města Prahy 2016 – 2020</w:t>
      </w:r>
    </w:p>
    <w:p w14:paraId="64F0C072" w14:textId="77777777" w:rsidR="008173A2" w:rsidRPr="00FA32D3" w:rsidRDefault="008173A2" w:rsidP="00806F46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313BB19" w14:textId="4F317570" w:rsidR="008173A2" w:rsidRPr="00FA32D3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Cíl koncepce školy by měl vždy směřovat k vizi školy. S vizí školy by se měli ztotožnit nejen učitelé a žáci, ale i jejich rodiče a široká veřejnost, která se o školu zajímá. </w:t>
      </w:r>
    </w:p>
    <w:p w14:paraId="26FD4DDA" w14:textId="5A8ADCA8" w:rsidR="008173A2" w:rsidRPr="00FA32D3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</w:t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Vize školy je být i nadále školou s rozšířenou výukou cizích jazyků, být fakultní školou Pedagogické fakulty UK a spolupracovat i se středními školami, které připravují pedagogické pracovníky. V rámci výuky jazyků je důležitá dlouhodobá spolupráce s Gymnáziem </w:t>
      </w:r>
      <w:r w:rsidR="007A4562">
        <w:rPr>
          <w:rFonts w:asciiTheme="minorHAnsi" w:hAnsiTheme="minorHAnsi" w:cstheme="minorHAnsi"/>
          <w:sz w:val="24"/>
          <w:szCs w:val="24"/>
        </w:rPr>
        <w:br/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v Burgkunstadtu. Škola bude i nadále školou pro všechny děti, poskytne kvalitní vzdělání </w:t>
      </w:r>
      <w:r w:rsidR="007A4562">
        <w:rPr>
          <w:rFonts w:asciiTheme="minorHAnsi" w:hAnsiTheme="minorHAnsi" w:cstheme="minorHAnsi"/>
          <w:sz w:val="24"/>
          <w:szCs w:val="24"/>
        </w:rPr>
        <w:br/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i dětem se speciálními vzdělávacími potřebami a dětem nadaným podněty. </w:t>
      </w:r>
    </w:p>
    <w:p w14:paraId="5EA07EA2" w14:textId="01C49795" w:rsidR="008173A2" w:rsidRPr="00FA32D3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Všechny vzdělávací strategie sledují dosažení vize školy. Výchovné a vzdělávací strategie jsou společné pro všechny učitele dané školy. Mají konkretizovat, jaké postupy, metody </w:t>
      </w:r>
      <w:r w:rsidR="004F1959">
        <w:rPr>
          <w:rFonts w:asciiTheme="minorHAnsi" w:hAnsiTheme="minorHAnsi" w:cstheme="minorHAnsi"/>
          <w:sz w:val="24"/>
          <w:szCs w:val="24"/>
        </w:rPr>
        <w:br/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a formy práce, příležitosti a aktivity budou všichni učitelé uplatňovat bez ohledu na to, jaký vyučovací předmět učí. </w:t>
      </w:r>
    </w:p>
    <w:p w14:paraId="4E2706E9" w14:textId="166FEABC" w:rsidR="008173A2" w:rsidRPr="00FA32D3" w:rsidRDefault="004B61A0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FA32D3">
        <w:rPr>
          <w:rFonts w:asciiTheme="minorHAnsi" w:hAnsiTheme="minorHAnsi" w:cstheme="minorHAnsi"/>
          <w:sz w:val="24"/>
          <w:szCs w:val="24"/>
        </w:rPr>
        <w:t xml:space="preserve">Za velmi důležité považuji dodržování již úspěšně zavedených tradic školy, zapojování školy do dalších projektů, otevírání školy zejména rodičovské veřejnosti a novým podnětům. </w:t>
      </w:r>
    </w:p>
    <w:p w14:paraId="4A40EE5D" w14:textId="77777777" w:rsidR="008173A2" w:rsidRPr="00FA32D3" w:rsidRDefault="008173A2" w:rsidP="007A456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32D3">
        <w:rPr>
          <w:rFonts w:asciiTheme="minorHAnsi" w:hAnsiTheme="minorHAnsi" w:cstheme="minorHAnsi"/>
          <w:sz w:val="24"/>
          <w:szCs w:val="24"/>
        </w:rPr>
        <w:t xml:space="preserve">Součástí koncepce je i kultura školy, kterou tvoří pedagogové a další zaměstnanci. Je založena na vzájemném respektování a slušném chování a korektních vzájemných vztahů, a to nejen navzájem, ale i s žáky a jejich rodiči. </w:t>
      </w:r>
    </w:p>
    <w:p w14:paraId="2FE96D14" w14:textId="5D56BF41" w:rsidR="008173A2" w:rsidRPr="00C939F2" w:rsidRDefault="004B61A0" w:rsidP="00C939F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8173A2" w:rsidRPr="00FA32D3">
        <w:rPr>
          <w:rFonts w:asciiTheme="minorHAnsi" w:hAnsiTheme="minorHAnsi" w:cstheme="minorHAnsi"/>
          <w:sz w:val="24"/>
          <w:szCs w:val="24"/>
        </w:rPr>
        <w:t>V tomto školním roce docházelo k naplňování vize i koncepce záměru vzdělávání a rozvoje vzdělávací soustavy hlavního města Prahy.</w:t>
      </w:r>
    </w:p>
    <w:p w14:paraId="3A50ED60" w14:textId="77777777" w:rsidR="00AB36AC" w:rsidRPr="00FA32D3" w:rsidRDefault="00AB36AC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C5331D4" w14:textId="428F15D7" w:rsidR="008173A2" w:rsidRPr="007A4562" w:rsidRDefault="008173A2" w:rsidP="0034275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>Informace o počtech žáků ve škole s odlišným mateřským jazykem ve vztahu ke znalosti českého jazyka</w:t>
      </w:r>
    </w:p>
    <w:p w14:paraId="6EAB54C6" w14:textId="77777777" w:rsidR="008173A2" w:rsidRPr="00FA32D3" w:rsidRDefault="008173A2" w:rsidP="008173A2">
      <w:pPr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173A2" w:rsidRPr="007A4562" w14:paraId="5BBA84A6" w14:textId="77777777" w:rsidTr="00BD6A89">
        <w:trPr>
          <w:trHeight w:val="320"/>
          <w:jc w:val="center"/>
        </w:trPr>
        <w:tc>
          <w:tcPr>
            <w:tcW w:w="7831" w:type="dxa"/>
            <w:gridSpan w:val="2"/>
            <w:shd w:val="clear" w:color="auto" w:fill="auto"/>
            <w:vAlign w:val="center"/>
          </w:tcPr>
          <w:p w14:paraId="3DE02A10" w14:textId="77777777" w:rsidR="008173A2" w:rsidRPr="007A4562" w:rsidRDefault="008173A2" w:rsidP="00BD6A89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Zjišťování počtu dětí s potřebou podpory doučování českého jazyka</w:t>
            </w:r>
          </w:p>
        </w:tc>
      </w:tr>
      <w:tr w:rsidR="008173A2" w:rsidRPr="007A4562" w14:paraId="0AADC3FA" w14:textId="77777777" w:rsidTr="00BD6A89">
        <w:trPr>
          <w:jc w:val="center"/>
        </w:trPr>
        <w:tc>
          <w:tcPr>
            <w:tcW w:w="3915" w:type="dxa"/>
            <w:shd w:val="clear" w:color="auto" w:fill="auto"/>
            <w:vAlign w:val="center"/>
          </w:tcPr>
          <w:p w14:paraId="1D7FB02B" w14:textId="77777777" w:rsidR="008173A2" w:rsidRPr="007A4562" w:rsidRDefault="008173A2" w:rsidP="00BD6A89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Stupeň znalosti ČJ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46962F9F" w14:textId="77777777" w:rsidR="008173A2" w:rsidRPr="007A4562" w:rsidRDefault="008173A2" w:rsidP="00BD6A89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Počet dětí</w:t>
            </w:r>
          </w:p>
        </w:tc>
      </w:tr>
      <w:tr w:rsidR="008173A2" w:rsidRPr="007A4562" w14:paraId="556267BB" w14:textId="77777777" w:rsidTr="00BD6A89">
        <w:trPr>
          <w:jc w:val="center"/>
        </w:trPr>
        <w:tc>
          <w:tcPr>
            <w:tcW w:w="3915" w:type="dxa"/>
            <w:shd w:val="clear" w:color="auto" w:fill="auto"/>
            <w:vAlign w:val="center"/>
          </w:tcPr>
          <w:p w14:paraId="4743FFCC" w14:textId="77777777" w:rsidR="008173A2" w:rsidRPr="007A4562" w:rsidRDefault="008173A2" w:rsidP="00BD6A89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Úplná neznalost ČJ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16B914DF" w14:textId="77777777" w:rsidR="008173A2" w:rsidRPr="007A4562" w:rsidRDefault="00533263" w:rsidP="00BD6A89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1</w:t>
            </w:r>
          </w:p>
        </w:tc>
      </w:tr>
      <w:tr w:rsidR="008173A2" w:rsidRPr="007A4562" w14:paraId="4DEFBE3C" w14:textId="77777777" w:rsidTr="00BD6A89">
        <w:trPr>
          <w:trHeight w:val="358"/>
          <w:jc w:val="center"/>
        </w:trPr>
        <w:tc>
          <w:tcPr>
            <w:tcW w:w="3915" w:type="dxa"/>
            <w:shd w:val="clear" w:color="auto" w:fill="auto"/>
            <w:vAlign w:val="center"/>
          </w:tcPr>
          <w:p w14:paraId="3B325E08" w14:textId="77777777" w:rsidR="008173A2" w:rsidRPr="007A4562" w:rsidRDefault="008173A2" w:rsidP="00BD6A89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Nedostatečná znalost</w:t>
            </w:r>
            <w:r w:rsidR="00533263"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 xml:space="preserve"> ČJ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164E1E5E" w14:textId="77777777" w:rsidR="008173A2" w:rsidRPr="007A4562" w:rsidRDefault="00533263" w:rsidP="00BD6A89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5</w:t>
            </w:r>
          </w:p>
        </w:tc>
      </w:tr>
      <w:tr w:rsidR="008173A2" w:rsidRPr="007A4562" w14:paraId="6111C144" w14:textId="77777777" w:rsidTr="00BD6A89">
        <w:trPr>
          <w:jc w:val="center"/>
        </w:trPr>
        <w:tc>
          <w:tcPr>
            <w:tcW w:w="3915" w:type="dxa"/>
            <w:shd w:val="clear" w:color="auto" w:fill="auto"/>
            <w:vAlign w:val="center"/>
          </w:tcPr>
          <w:p w14:paraId="0161E595" w14:textId="77777777" w:rsidR="008173A2" w:rsidRPr="007A4562" w:rsidRDefault="008173A2" w:rsidP="00BD6A89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Znalost ČJ s potřebou doučování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23B13A2E" w14:textId="77777777" w:rsidR="008173A2" w:rsidRPr="007A4562" w:rsidRDefault="00533263" w:rsidP="00BD6A89">
            <w:pPr>
              <w:spacing w:line="276" w:lineRule="auto"/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</w:pPr>
            <w:r w:rsidRPr="007A4562">
              <w:rPr>
                <w:rFonts w:asciiTheme="minorHAnsi" w:eastAsia="Times New Roman" w:hAnsiTheme="minorHAnsi" w:cstheme="minorHAnsi"/>
                <w:sz w:val="21"/>
                <w:szCs w:val="21"/>
                <w:lang w:eastAsia="cs-CZ"/>
              </w:rPr>
              <w:t>5</w:t>
            </w:r>
          </w:p>
        </w:tc>
      </w:tr>
    </w:tbl>
    <w:p w14:paraId="013028C8" w14:textId="4DAF60CE" w:rsidR="008173A2" w:rsidRDefault="008173A2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C218C03" w14:textId="77777777" w:rsidR="00AB36AC" w:rsidRDefault="00AB36AC" w:rsidP="008173A2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5129B46" w14:textId="3F741145" w:rsidR="00FF5CDC" w:rsidRPr="007A4562" w:rsidRDefault="00FF5CDC" w:rsidP="007A4562">
      <w:pPr>
        <w:spacing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</w:pPr>
      <w:r w:rsidRPr="00FA32D3">
        <w:rPr>
          <w:rFonts w:asciiTheme="minorHAnsi" w:eastAsia="Times New Roman" w:hAnsiTheme="minorHAnsi" w:cstheme="minorHAnsi"/>
          <w:b/>
          <w:iCs/>
          <w:sz w:val="24"/>
          <w:szCs w:val="24"/>
          <w:lang w:eastAsia="cs-CZ"/>
        </w:rPr>
        <w:t>25.</w:t>
      </w:r>
      <w:r w:rsidRPr="00FA32D3">
        <w:rPr>
          <w:rFonts w:asciiTheme="minorHAnsi" w:eastAsia="Times New Roman" w:hAnsiTheme="minorHAnsi" w:cstheme="minorHAnsi"/>
          <w:iCs/>
          <w:sz w:val="24"/>
          <w:szCs w:val="24"/>
          <w:lang w:eastAsia="cs-CZ"/>
        </w:rPr>
        <w:t xml:space="preserve"> </w:t>
      </w:r>
      <w:r w:rsidRPr="00FA32D3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eastAsia="cs-CZ"/>
        </w:rPr>
        <w:t xml:space="preserve">Stručný popis problematiky související s rozšířením nemoci COVID-19 na území České republiky – a z toho vyplývajících </w:t>
      </w:r>
      <w:r w:rsidRPr="00FA32D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změn v organizaci vz</w:t>
      </w:r>
      <w:r w:rsidR="005916AD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dělávání z důvodu uzavření škol</w:t>
      </w:r>
    </w:p>
    <w:p w14:paraId="55DB9B37" w14:textId="77777777" w:rsidR="00FF5CDC" w:rsidRPr="00FA32D3" w:rsidRDefault="00FF5CDC" w:rsidP="00FF5CDC">
      <w:pPr>
        <w:pStyle w:val="ListParagraph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E923B89" w14:textId="26C70D2B" w:rsidR="007A4562" w:rsidRDefault="004B61A0" w:rsidP="007A45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Tento školní rok byl </w:t>
      </w:r>
      <w:r w:rsidR="00806F4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opět 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zcela výjimečný. Od 11. 3. 2020 </w:t>
      </w:r>
      <w:r w:rsidR="00806F46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 pak od 14. 10. 2020 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neprobíhala prezenční výuka. Plánované akce, zájmová činnost, sport i kultura přestaly na určitou dobu existovat. Dlouhý seznam by byl akcí, které se neuskutečnily. V důsledku mimořádných opatření jsme se také určitý čas nemohli ani potkávat a komunikovali jsme spolu pouze prostřednictvím emailů, platformy Komens </w:t>
      </w:r>
      <w:r w:rsidR="007D275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(Bakaláři) 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>a MS Teams. Tento způsob komunikace se velmi rychle rozšířil a uplatnil i ve výuce. Naštěstí se ukázalo, že naše škola byl</w:t>
      </w:r>
      <w:r w:rsidR="007252E4">
        <w:rPr>
          <w:rFonts w:asciiTheme="minorHAnsi" w:eastAsia="Times New Roman" w:hAnsiTheme="minorHAnsi" w:cstheme="minorHAnsi"/>
          <w:sz w:val="24"/>
          <w:szCs w:val="24"/>
          <w:lang w:eastAsia="cs-CZ"/>
        </w:rPr>
        <w:t>a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schopna se v poměrně rychlé době přizpůsobit této nové situaci a že ji úspěšně zvládla. Všichni jsme hledali ten nejoptimálnější způsob, jak komunikovat se žáky a s jejich rodiči. A každému se osvědčilo něco jiného. Vzájemné sdílení zkušeností bylo jistě předmětem jednání metodických sdružení a předmětových komisí a určitě zde dnes i některé zkušenosti a inspirace zazní. </w:t>
      </w:r>
    </w:p>
    <w:p w14:paraId="29B5B80E" w14:textId="77F0D706" w:rsidR="007A4562" w:rsidRDefault="004B61A0" w:rsidP="007A45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</w:t>
      </w:r>
      <w:r w:rsidR="00365C3E">
        <w:rPr>
          <w:rFonts w:asciiTheme="minorHAnsi" w:eastAsia="Times New Roman" w:hAnsiTheme="minorHAnsi" w:cstheme="minorHAnsi"/>
          <w:sz w:val="24"/>
          <w:szCs w:val="24"/>
          <w:lang w:eastAsia="cs-CZ"/>
        </w:rPr>
        <w:t>Této mimořádné situaci se začaly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přizpůsobov</w:t>
      </w:r>
      <w:r w:rsidR="007C1970">
        <w:rPr>
          <w:rFonts w:asciiTheme="minorHAnsi" w:eastAsia="Times New Roman" w:hAnsiTheme="minorHAnsi" w:cstheme="minorHAnsi"/>
          <w:sz w:val="24"/>
          <w:szCs w:val="24"/>
          <w:lang w:eastAsia="cs-CZ"/>
        </w:rPr>
        <w:t>at i další firmy, které nabízely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různé výukové materiály pro školy, žáky i jejich rodiče zdarma. My jsme například využili no</w:t>
      </w:r>
      <w:r w:rsidR="00EB3369">
        <w:rPr>
          <w:rFonts w:asciiTheme="minorHAnsi" w:eastAsia="Times New Roman" w:hAnsiTheme="minorHAnsi" w:cstheme="minorHAnsi"/>
          <w:sz w:val="24"/>
          <w:szCs w:val="24"/>
          <w:lang w:eastAsia="cs-CZ"/>
        </w:rPr>
        <w:t>vou formu zápisů do 1. ročníku o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nline. </w:t>
      </w:r>
    </w:p>
    <w:p w14:paraId="3DC59CFA" w14:textId="1FF67B6B" w:rsidR="00FF5CDC" w:rsidRPr="00FA32D3" w:rsidRDefault="004B61A0" w:rsidP="007A45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>Výukou na dálku se zabývalo dotazníkové šetření, které pro své školy organizovala MČ Praha 15. Z naší školy se do tohoto šetření zapojilo cca 21 % rodičů. Oblasti, na které se dotazník zaměřoval, se týkaly komunikace mezi školou a rodinou, množstvím školou zadávané práce, motivací k učení a vztahům mezi spolužáky. Celkové vyznění tohoto dotazníku je pro naši školu spíše příznivé. Spektrum názorů rodičů bylo velmi pestré a někdy až rozporuplné.</w:t>
      </w:r>
    </w:p>
    <w:p w14:paraId="6123EE0C" w14:textId="731252D3" w:rsidR="00FF5CDC" w:rsidRPr="00FA32D3" w:rsidRDefault="004B61A0" w:rsidP="007A45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Tato doba nám ale určitě dala i mnohé dobré věci. Měli jsme příležitost se naučit nové formy práce s dětmi, nové způsoby komunikace, mohli jsme využívat formativní způsob hodnocení a další. </w:t>
      </w:r>
    </w:p>
    <w:p w14:paraId="3A702A49" w14:textId="252B691B" w:rsidR="00FF5CDC" w:rsidRPr="00FA32D3" w:rsidRDefault="004B61A0" w:rsidP="007A45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FF5CDC" w:rsidRPr="00FA32D3">
        <w:rPr>
          <w:rFonts w:asciiTheme="minorHAnsi" w:eastAsia="Times New Roman" w:hAnsiTheme="minorHAnsi" w:cstheme="minorHAnsi"/>
          <w:sz w:val="24"/>
          <w:szCs w:val="24"/>
          <w:lang w:eastAsia="cs-CZ"/>
        </w:rPr>
        <w:t>I když toto období nebylo vůbec jednoduché, měli bychom v něm hledat i pozitiva. Umět najít to dobré je uměním spokojeného života.</w:t>
      </w:r>
    </w:p>
    <w:p w14:paraId="20D11BD6" w14:textId="112599FE" w:rsidR="007A4562" w:rsidRDefault="007A456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4FD1004E" w14:textId="4FA805A4" w:rsidR="007A4562" w:rsidRDefault="007A456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7BED4F6C" w14:textId="77777777" w:rsidR="00BD6A89" w:rsidRDefault="00BD6A89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400EFDD1" w14:textId="77777777" w:rsidR="00C939F2" w:rsidRPr="00FA32D3" w:rsidRDefault="00C939F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42E01E9E" w14:textId="77777777" w:rsidR="007A4562" w:rsidRDefault="007A456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3734E294" w14:textId="4C1453D0" w:rsidR="008173A2" w:rsidRPr="00FA32D3" w:rsidRDefault="008173A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FA32D3">
        <w:rPr>
          <w:rFonts w:asciiTheme="minorHAnsi" w:hAnsiTheme="minorHAnsi" w:cstheme="minorHAnsi"/>
          <w:sz w:val="24"/>
          <w:szCs w:val="24"/>
          <w:lang w:eastAsia="cs-CZ"/>
        </w:rPr>
        <w:t xml:space="preserve">V Praze dne </w:t>
      </w:r>
      <w:r w:rsidR="00FA32D3">
        <w:rPr>
          <w:rFonts w:asciiTheme="minorHAnsi" w:hAnsiTheme="minorHAnsi" w:cstheme="minorHAnsi"/>
          <w:sz w:val="24"/>
          <w:szCs w:val="24"/>
          <w:lang w:eastAsia="cs-CZ"/>
        </w:rPr>
        <w:t>24. 8. 202</w:t>
      </w:r>
      <w:r w:rsidR="00DB5A63">
        <w:rPr>
          <w:rFonts w:asciiTheme="minorHAnsi" w:hAnsiTheme="minorHAnsi" w:cstheme="minorHAnsi"/>
          <w:sz w:val="24"/>
          <w:szCs w:val="24"/>
          <w:lang w:eastAsia="cs-CZ"/>
        </w:rPr>
        <w:t>1</w:t>
      </w:r>
      <w:r w:rsidR="007A4562"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7A4562">
        <w:rPr>
          <w:rFonts w:asciiTheme="minorHAnsi" w:hAnsiTheme="minorHAnsi" w:cstheme="minorHAnsi"/>
          <w:sz w:val="24"/>
          <w:szCs w:val="24"/>
          <w:lang w:eastAsia="cs-CZ"/>
        </w:rPr>
        <w:tab/>
      </w:r>
      <w:r w:rsidR="007A4562"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FA32D3">
        <w:rPr>
          <w:rFonts w:asciiTheme="minorHAnsi" w:hAnsiTheme="minorHAnsi" w:cstheme="minorHAnsi"/>
          <w:sz w:val="24"/>
          <w:szCs w:val="24"/>
          <w:lang w:eastAsia="cs-CZ"/>
        </w:rPr>
        <w:t>Mgr. Ivana Heboussová, ředitelka školy</w:t>
      </w:r>
    </w:p>
    <w:p w14:paraId="7AABF9FC" w14:textId="77777777" w:rsidR="00C708BA" w:rsidRPr="00FA32D3" w:rsidRDefault="00C708BA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29F9FFCC" w14:textId="5A0CE32F" w:rsidR="00C939F2" w:rsidRDefault="00C939F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3B747324" w14:textId="77777777" w:rsidR="00BD6A89" w:rsidRDefault="00BD6A89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3D4ED129" w14:textId="77777777" w:rsidR="007A4562" w:rsidRPr="00FA32D3" w:rsidRDefault="007A456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5F16F078" w14:textId="77777777" w:rsidR="008173A2" w:rsidRPr="00FA32D3" w:rsidRDefault="008173A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3282D517" w14:textId="2C8CD264" w:rsidR="008173A2" w:rsidRDefault="00A569A3" w:rsidP="00C939F2">
      <w:pPr>
        <w:ind w:left="3540" w:firstLine="708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 xml:space="preserve">Ing. Eva Ďurinová, </w:t>
      </w:r>
      <w:r w:rsidR="00C73116" w:rsidRPr="00FA32D3">
        <w:rPr>
          <w:rFonts w:asciiTheme="minorHAnsi" w:hAnsiTheme="minorHAnsi" w:cstheme="minorHAnsi"/>
          <w:sz w:val="24"/>
          <w:szCs w:val="24"/>
          <w:lang w:eastAsia="cs-CZ"/>
        </w:rPr>
        <w:t xml:space="preserve">předsedkyně </w:t>
      </w:r>
      <w:r w:rsidR="008173A2" w:rsidRPr="00FA32D3">
        <w:rPr>
          <w:rFonts w:asciiTheme="minorHAnsi" w:hAnsiTheme="minorHAnsi" w:cstheme="minorHAnsi"/>
          <w:sz w:val="24"/>
          <w:szCs w:val="24"/>
          <w:lang w:eastAsia="cs-CZ"/>
        </w:rPr>
        <w:t>školské rady</w:t>
      </w:r>
    </w:p>
    <w:p w14:paraId="317023B1" w14:textId="77777777" w:rsidR="00C939F2" w:rsidRPr="00FA32D3" w:rsidRDefault="00C939F2" w:rsidP="00C939F2">
      <w:pPr>
        <w:ind w:left="3540" w:firstLine="708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6035A493" w14:textId="7D720996" w:rsidR="008173A2" w:rsidRDefault="008173A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1AE6B3B5" w14:textId="1F88F61B" w:rsidR="00BD6A89" w:rsidRDefault="00BD6A89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64562AFF" w14:textId="58BC5386" w:rsidR="00BD6A89" w:rsidRDefault="00BD6A89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4BDD222E" w14:textId="7D752B21" w:rsidR="00BD6A89" w:rsidRDefault="00BD6A89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13048AD3" w14:textId="304E819E" w:rsidR="00BD6A89" w:rsidRDefault="00BD6A89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4ECF5062" w14:textId="024B8C1C" w:rsidR="00BD6A89" w:rsidRDefault="00BD6A89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63F2D0ED" w14:textId="77777777" w:rsidR="00BD6A89" w:rsidRDefault="00BD6A89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</w:p>
    <w:p w14:paraId="2983E1B5" w14:textId="652F5593" w:rsidR="008173A2" w:rsidRPr="00FA32D3" w:rsidRDefault="008173A2" w:rsidP="008173A2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FA32D3">
        <w:rPr>
          <w:rFonts w:asciiTheme="minorHAnsi" w:hAnsiTheme="minorHAnsi" w:cstheme="minorHAnsi"/>
          <w:sz w:val="24"/>
          <w:szCs w:val="24"/>
          <w:lang w:eastAsia="cs-CZ"/>
        </w:rPr>
        <w:t>Přílohy:</w:t>
      </w:r>
    </w:p>
    <w:p w14:paraId="4376A642" w14:textId="05E81215" w:rsidR="008173A2" w:rsidRPr="006948DB" w:rsidRDefault="008173A2" w:rsidP="0034275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6948DB">
        <w:rPr>
          <w:rFonts w:asciiTheme="minorHAnsi" w:hAnsiTheme="minorHAnsi" w:cstheme="minorHAnsi"/>
          <w:sz w:val="24"/>
          <w:szCs w:val="24"/>
          <w:lang w:eastAsia="cs-CZ"/>
        </w:rPr>
        <w:t>Rozbor hospodaření školy k 3</w:t>
      </w:r>
      <w:r w:rsidR="001F7304" w:rsidRPr="006948DB">
        <w:rPr>
          <w:rFonts w:asciiTheme="minorHAnsi" w:hAnsiTheme="minorHAnsi" w:cstheme="minorHAnsi"/>
          <w:sz w:val="24"/>
          <w:szCs w:val="24"/>
          <w:lang w:eastAsia="cs-CZ"/>
        </w:rPr>
        <w:t>0</w:t>
      </w:r>
      <w:r w:rsidRPr="006948DB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  <w:r w:rsidR="001F7304" w:rsidRPr="006948DB">
        <w:rPr>
          <w:rFonts w:asciiTheme="minorHAnsi" w:hAnsiTheme="minorHAnsi" w:cstheme="minorHAnsi"/>
          <w:sz w:val="24"/>
          <w:szCs w:val="24"/>
          <w:lang w:eastAsia="cs-CZ"/>
        </w:rPr>
        <w:t>6</w:t>
      </w:r>
      <w:r w:rsidRPr="006948DB">
        <w:rPr>
          <w:rFonts w:asciiTheme="minorHAnsi" w:hAnsiTheme="minorHAnsi" w:cstheme="minorHAnsi"/>
          <w:sz w:val="24"/>
          <w:szCs w:val="24"/>
          <w:lang w:eastAsia="cs-CZ"/>
        </w:rPr>
        <w:t>. 20</w:t>
      </w:r>
      <w:r w:rsidR="00A7286F" w:rsidRPr="006948DB">
        <w:rPr>
          <w:rFonts w:asciiTheme="minorHAnsi" w:hAnsiTheme="minorHAnsi" w:cstheme="minorHAnsi"/>
          <w:sz w:val="24"/>
          <w:szCs w:val="24"/>
          <w:lang w:eastAsia="cs-CZ"/>
        </w:rPr>
        <w:t>2</w:t>
      </w:r>
      <w:r w:rsidR="00DB5A63" w:rsidRPr="006948DB">
        <w:rPr>
          <w:rFonts w:asciiTheme="minorHAnsi" w:hAnsiTheme="minorHAnsi" w:cstheme="minorHAnsi"/>
          <w:sz w:val="24"/>
          <w:szCs w:val="24"/>
          <w:lang w:eastAsia="cs-CZ"/>
        </w:rPr>
        <w:t>1</w:t>
      </w:r>
    </w:p>
    <w:p w14:paraId="39D51316" w14:textId="330A5C23" w:rsidR="008173A2" w:rsidRPr="006948DB" w:rsidRDefault="00502C8B" w:rsidP="0034275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  <w:lang w:eastAsia="cs-CZ"/>
        </w:rPr>
      </w:pPr>
      <w:r w:rsidRPr="006948DB">
        <w:rPr>
          <w:rFonts w:asciiTheme="minorHAnsi" w:hAnsiTheme="minorHAnsi" w:cstheme="minorHAnsi"/>
          <w:bCs/>
          <w:sz w:val="24"/>
          <w:szCs w:val="24"/>
          <w:lang w:eastAsia="cs-CZ"/>
        </w:rPr>
        <w:t xml:space="preserve">Zpráva o výsledcích </w:t>
      </w:r>
      <w:r w:rsidR="00DB5A63" w:rsidRPr="006948DB">
        <w:rPr>
          <w:rFonts w:asciiTheme="minorHAnsi" w:hAnsiTheme="minorHAnsi" w:cstheme="minorHAnsi"/>
          <w:bCs/>
          <w:sz w:val="24"/>
          <w:szCs w:val="24"/>
          <w:lang w:eastAsia="cs-CZ"/>
        </w:rPr>
        <w:t>dotazníkového šetření Kalibro „Škola a já“</w:t>
      </w:r>
    </w:p>
    <w:p w14:paraId="31BF225A" w14:textId="3904A1EB" w:rsidR="008173A2" w:rsidRPr="00C939F2" w:rsidRDefault="004F1959" w:rsidP="00C939F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  <w:lang w:eastAsia="cs-CZ"/>
        </w:rPr>
      </w:pPr>
      <w:r w:rsidRPr="006948DB">
        <w:rPr>
          <w:rFonts w:asciiTheme="minorHAnsi" w:hAnsiTheme="minorHAnsi" w:cstheme="minorHAnsi"/>
          <w:sz w:val="24"/>
          <w:szCs w:val="24"/>
          <w:lang w:eastAsia="cs-CZ"/>
        </w:rPr>
        <w:t>Křimda – speciální</w:t>
      </w:r>
      <w:r w:rsidR="00DB5A63" w:rsidRPr="006948DB">
        <w:rPr>
          <w:rFonts w:asciiTheme="minorHAnsi" w:hAnsiTheme="minorHAnsi" w:cstheme="minorHAnsi"/>
          <w:sz w:val="24"/>
          <w:szCs w:val="24"/>
          <w:lang w:eastAsia="cs-CZ"/>
        </w:rPr>
        <w:t xml:space="preserve"> vydání z doby covidové</w:t>
      </w:r>
    </w:p>
    <w:sectPr w:rsidR="008173A2" w:rsidRPr="00C939F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FA307" w14:textId="77777777" w:rsidR="0091698B" w:rsidRDefault="0091698B" w:rsidP="00533263">
      <w:pPr>
        <w:spacing w:line="240" w:lineRule="auto"/>
      </w:pPr>
      <w:r>
        <w:separator/>
      </w:r>
    </w:p>
  </w:endnote>
  <w:endnote w:type="continuationSeparator" w:id="0">
    <w:p w14:paraId="70709D69" w14:textId="77777777" w:rsidR="0091698B" w:rsidRDefault="0091698B" w:rsidP="00533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93823"/>
      <w:docPartObj>
        <w:docPartGallery w:val="Page Numbers (Bottom of Page)"/>
        <w:docPartUnique/>
      </w:docPartObj>
    </w:sdtPr>
    <w:sdtEndPr/>
    <w:sdtContent>
      <w:p w14:paraId="29E0432E" w14:textId="44C1C644" w:rsidR="00193B82" w:rsidRDefault="00193B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6C">
          <w:rPr>
            <w:noProof/>
          </w:rPr>
          <w:t>20</w:t>
        </w:r>
        <w:r>
          <w:fldChar w:fldCharType="end"/>
        </w:r>
      </w:p>
    </w:sdtContent>
  </w:sdt>
  <w:p w14:paraId="1B7DF3E9" w14:textId="77777777" w:rsidR="00193B82" w:rsidRDefault="00193B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87572" w14:textId="77777777" w:rsidR="0091698B" w:rsidRDefault="0091698B" w:rsidP="00533263">
      <w:pPr>
        <w:spacing w:line="240" w:lineRule="auto"/>
      </w:pPr>
      <w:r>
        <w:separator/>
      </w:r>
    </w:p>
  </w:footnote>
  <w:footnote w:type="continuationSeparator" w:id="0">
    <w:p w14:paraId="41384AAB" w14:textId="77777777" w:rsidR="0091698B" w:rsidRDefault="0091698B" w:rsidP="005332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BE6"/>
    <w:multiLevelType w:val="hybridMultilevel"/>
    <w:tmpl w:val="C1A0D03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4A5F"/>
    <w:multiLevelType w:val="hybridMultilevel"/>
    <w:tmpl w:val="AEC2C898"/>
    <w:lvl w:ilvl="0" w:tplc="FFFFFFFF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06477204"/>
    <w:multiLevelType w:val="hybridMultilevel"/>
    <w:tmpl w:val="BF8A873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F4E03"/>
    <w:multiLevelType w:val="hybridMultilevel"/>
    <w:tmpl w:val="34389CF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9292A"/>
    <w:multiLevelType w:val="hybridMultilevel"/>
    <w:tmpl w:val="BD9C7BF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41AC7"/>
    <w:multiLevelType w:val="hybridMultilevel"/>
    <w:tmpl w:val="F8F8F7B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D6E06"/>
    <w:multiLevelType w:val="hybridMultilevel"/>
    <w:tmpl w:val="762E3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433BB"/>
    <w:multiLevelType w:val="hybridMultilevel"/>
    <w:tmpl w:val="3114180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50B05"/>
    <w:multiLevelType w:val="hybridMultilevel"/>
    <w:tmpl w:val="E45AED9C"/>
    <w:lvl w:ilvl="0" w:tplc="FFFFFFFF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>
    <w:nsid w:val="124E6B25"/>
    <w:multiLevelType w:val="hybridMultilevel"/>
    <w:tmpl w:val="7310878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77550"/>
    <w:multiLevelType w:val="hybridMultilevel"/>
    <w:tmpl w:val="8F60CB0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A3BC2"/>
    <w:multiLevelType w:val="hybridMultilevel"/>
    <w:tmpl w:val="F8AEECEA"/>
    <w:lvl w:ilvl="0" w:tplc="2E7CA2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B72FF"/>
    <w:multiLevelType w:val="hybridMultilevel"/>
    <w:tmpl w:val="05B686B0"/>
    <w:lvl w:ilvl="0" w:tplc="2E7CA2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B67BF"/>
    <w:multiLevelType w:val="hybridMultilevel"/>
    <w:tmpl w:val="9A902AA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73F2D"/>
    <w:multiLevelType w:val="hybridMultilevel"/>
    <w:tmpl w:val="D74AE52E"/>
    <w:lvl w:ilvl="0" w:tplc="FFFFFFFF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5">
    <w:nsid w:val="33B61526"/>
    <w:multiLevelType w:val="hybridMultilevel"/>
    <w:tmpl w:val="FD32255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53703"/>
    <w:multiLevelType w:val="hybridMultilevel"/>
    <w:tmpl w:val="5C4416F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54420"/>
    <w:multiLevelType w:val="hybridMultilevel"/>
    <w:tmpl w:val="7534AC4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340D5"/>
    <w:multiLevelType w:val="hybridMultilevel"/>
    <w:tmpl w:val="82CA23F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A0DBF"/>
    <w:multiLevelType w:val="hybridMultilevel"/>
    <w:tmpl w:val="D74AE52E"/>
    <w:lvl w:ilvl="0" w:tplc="FFFFFFFF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0">
    <w:nsid w:val="408865D3"/>
    <w:multiLevelType w:val="hybridMultilevel"/>
    <w:tmpl w:val="27EE4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0219A"/>
    <w:multiLevelType w:val="hybridMultilevel"/>
    <w:tmpl w:val="8D2672C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004F9"/>
    <w:multiLevelType w:val="hybridMultilevel"/>
    <w:tmpl w:val="CAD871D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63B7E"/>
    <w:multiLevelType w:val="hybridMultilevel"/>
    <w:tmpl w:val="08CCD63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76150"/>
    <w:multiLevelType w:val="hybridMultilevel"/>
    <w:tmpl w:val="EFC85C9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56687"/>
    <w:multiLevelType w:val="hybridMultilevel"/>
    <w:tmpl w:val="9B0C95D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E2620"/>
    <w:multiLevelType w:val="hybridMultilevel"/>
    <w:tmpl w:val="50D4287A"/>
    <w:lvl w:ilvl="0" w:tplc="FFFFFFFF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>
    <w:nsid w:val="4C7A1DE6"/>
    <w:multiLevelType w:val="hybridMultilevel"/>
    <w:tmpl w:val="F8AEECE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97B73"/>
    <w:multiLevelType w:val="hybridMultilevel"/>
    <w:tmpl w:val="FFE4535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B11C9"/>
    <w:multiLevelType w:val="hybridMultilevel"/>
    <w:tmpl w:val="0F989F2A"/>
    <w:lvl w:ilvl="0" w:tplc="DC042B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03637A"/>
    <w:multiLevelType w:val="hybridMultilevel"/>
    <w:tmpl w:val="0B0E6E96"/>
    <w:lvl w:ilvl="0" w:tplc="FFFFFFFF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1">
    <w:nsid w:val="50AE6FB4"/>
    <w:multiLevelType w:val="hybridMultilevel"/>
    <w:tmpl w:val="1424E95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324D3"/>
    <w:multiLevelType w:val="hybridMultilevel"/>
    <w:tmpl w:val="FFE4535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81BD0"/>
    <w:multiLevelType w:val="hybridMultilevel"/>
    <w:tmpl w:val="0562BAE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62E69"/>
    <w:multiLevelType w:val="hybridMultilevel"/>
    <w:tmpl w:val="EFC85C9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54DB9"/>
    <w:multiLevelType w:val="hybridMultilevel"/>
    <w:tmpl w:val="FACAD99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71381"/>
    <w:multiLevelType w:val="hybridMultilevel"/>
    <w:tmpl w:val="C49AF43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F4472"/>
    <w:multiLevelType w:val="hybridMultilevel"/>
    <w:tmpl w:val="9B0C95D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37AD7"/>
    <w:multiLevelType w:val="hybridMultilevel"/>
    <w:tmpl w:val="FFE4535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B0467"/>
    <w:multiLevelType w:val="hybridMultilevel"/>
    <w:tmpl w:val="16449B3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A4802"/>
    <w:multiLevelType w:val="hybridMultilevel"/>
    <w:tmpl w:val="0CFEEE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A773E"/>
    <w:multiLevelType w:val="hybridMultilevel"/>
    <w:tmpl w:val="CD82854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1816EF"/>
    <w:multiLevelType w:val="hybridMultilevel"/>
    <w:tmpl w:val="38022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CE1911"/>
    <w:multiLevelType w:val="hybridMultilevel"/>
    <w:tmpl w:val="0CFEEEA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E05535"/>
    <w:multiLevelType w:val="hybridMultilevel"/>
    <w:tmpl w:val="50D4287A"/>
    <w:lvl w:ilvl="0" w:tplc="FFFFFFFF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4" w:hanging="360"/>
      </w:pPr>
    </w:lvl>
    <w:lvl w:ilvl="2" w:tplc="FFFFFFFF" w:tentative="1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5">
    <w:nsid w:val="6F043436"/>
    <w:multiLevelType w:val="hybridMultilevel"/>
    <w:tmpl w:val="52A6075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B5C6C"/>
    <w:multiLevelType w:val="hybridMultilevel"/>
    <w:tmpl w:val="C3DA3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BF37F6"/>
    <w:multiLevelType w:val="hybridMultilevel"/>
    <w:tmpl w:val="45BCA61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0D54E7"/>
    <w:multiLevelType w:val="hybridMultilevel"/>
    <w:tmpl w:val="CF8015C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F57BB1"/>
    <w:multiLevelType w:val="hybridMultilevel"/>
    <w:tmpl w:val="31E4628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A7395C"/>
    <w:multiLevelType w:val="multilevel"/>
    <w:tmpl w:val="82CA23F0"/>
    <w:styleLink w:val="Aktulnseznam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0E502F"/>
    <w:multiLevelType w:val="hybridMultilevel"/>
    <w:tmpl w:val="05B686B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9A34A6"/>
    <w:multiLevelType w:val="hybridMultilevel"/>
    <w:tmpl w:val="0562BAE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6"/>
  </w:num>
  <w:num w:numId="3">
    <w:abstractNumId w:val="42"/>
  </w:num>
  <w:num w:numId="4">
    <w:abstractNumId w:val="6"/>
  </w:num>
  <w:num w:numId="5">
    <w:abstractNumId w:val="11"/>
  </w:num>
  <w:num w:numId="6">
    <w:abstractNumId w:val="20"/>
  </w:num>
  <w:num w:numId="7">
    <w:abstractNumId w:val="50"/>
  </w:num>
  <w:num w:numId="8">
    <w:abstractNumId w:val="18"/>
  </w:num>
  <w:num w:numId="9">
    <w:abstractNumId w:val="27"/>
  </w:num>
  <w:num w:numId="10">
    <w:abstractNumId w:val="16"/>
  </w:num>
  <w:num w:numId="11">
    <w:abstractNumId w:val="23"/>
  </w:num>
  <w:num w:numId="12">
    <w:abstractNumId w:val="14"/>
  </w:num>
  <w:num w:numId="13">
    <w:abstractNumId w:val="15"/>
  </w:num>
  <w:num w:numId="14">
    <w:abstractNumId w:val="19"/>
  </w:num>
  <w:num w:numId="15">
    <w:abstractNumId w:val="49"/>
  </w:num>
  <w:num w:numId="16">
    <w:abstractNumId w:val="2"/>
  </w:num>
  <w:num w:numId="17">
    <w:abstractNumId w:val="52"/>
  </w:num>
  <w:num w:numId="18">
    <w:abstractNumId w:val="33"/>
  </w:num>
  <w:num w:numId="19">
    <w:abstractNumId w:val="12"/>
  </w:num>
  <w:num w:numId="20">
    <w:abstractNumId w:val="51"/>
  </w:num>
  <w:num w:numId="21">
    <w:abstractNumId w:val="37"/>
  </w:num>
  <w:num w:numId="22">
    <w:abstractNumId w:val="25"/>
  </w:num>
  <w:num w:numId="23">
    <w:abstractNumId w:val="5"/>
  </w:num>
  <w:num w:numId="24">
    <w:abstractNumId w:val="4"/>
  </w:num>
  <w:num w:numId="25">
    <w:abstractNumId w:val="3"/>
  </w:num>
  <w:num w:numId="26">
    <w:abstractNumId w:val="30"/>
  </w:num>
  <w:num w:numId="27">
    <w:abstractNumId w:val="8"/>
  </w:num>
  <w:num w:numId="28">
    <w:abstractNumId w:val="26"/>
  </w:num>
  <w:num w:numId="29">
    <w:abstractNumId w:val="44"/>
  </w:num>
  <w:num w:numId="30">
    <w:abstractNumId w:val="0"/>
  </w:num>
  <w:num w:numId="31">
    <w:abstractNumId w:val="36"/>
  </w:num>
  <w:num w:numId="32">
    <w:abstractNumId w:val="13"/>
  </w:num>
  <w:num w:numId="33">
    <w:abstractNumId w:val="35"/>
  </w:num>
  <w:num w:numId="34">
    <w:abstractNumId w:val="21"/>
  </w:num>
  <w:num w:numId="35">
    <w:abstractNumId w:val="22"/>
  </w:num>
  <w:num w:numId="36">
    <w:abstractNumId w:val="7"/>
  </w:num>
  <w:num w:numId="37">
    <w:abstractNumId w:val="41"/>
  </w:num>
  <w:num w:numId="38">
    <w:abstractNumId w:val="17"/>
  </w:num>
  <w:num w:numId="39">
    <w:abstractNumId w:val="43"/>
  </w:num>
  <w:num w:numId="40">
    <w:abstractNumId w:val="40"/>
  </w:num>
  <w:num w:numId="41">
    <w:abstractNumId w:val="45"/>
  </w:num>
  <w:num w:numId="42">
    <w:abstractNumId w:val="9"/>
  </w:num>
  <w:num w:numId="43">
    <w:abstractNumId w:val="10"/>
  </w:num>
  <w:num w:numId="44">
    <w:abstractNumId w:val="1"/>
  </w:num>
  <w:num w:numId="45">
    <w:abstractNumId w:val="24"/>
  </w:num>
  <w:num w:numId="46">
    <w:abstractNumId w:val="34"/>
  </w:num>
  <w:num w:numId="47">
    <w:abstractNumId w:val="31"/>
  </w:num>
  <w:num w:numId="48">
    <w:abstractNumId w:val="39"/>
  </w:num>
  <w:num w:numId="49">
    <w:abstractNumId w:val="47"/>
  </w:num>
  <w:num w:numId="50">
    <w:abstractNumId w:val="48"/>
  </w:num>
  <w:num w:numId="51">
    <w:abstractNumId w:val="28"/>
  </w:num>
  <w:num w:numId="52">
    <w:abstractNumId w:val="38"/>
  </w:num>
  <w:num w:numId="53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2"/>
    <w:rsid w:val="00002CC4"/>
    <w:rsid w:val="00004DAC"/>
    <w:rsid w:val="000214B5"/>
    <w:rsid w:val="00027327"/>
    <w:rsid w:val="000413E7"/>
    <w:rsid w:val="00064699"/>
    <w:rsid w:val="00084883"/>
    <w:rsid w:val="00085E80"/>
    <w:rsid w:val="000A5C1C"/>
    <w:rsid w:val="000B34C2"/>
    <w:rsid w:val="000E3088"/>
    <w:rsid w:val="00105088"/>
    <w:rsid w:val="0011514F"/>
    <w:rsid w:val="00121495"/>
    <w:rsid w:val="00122F11"/>
    <w:rsid w:val="00127261"/>
    <w:rsid w:val="001310EE"/>
    <w:rsid w:val="0015072C"/>
    <w:rsid w:val="00154B27"/>
    <w:rsid w:val="00167643"/>
    <w:rsid w:val="001845A2"/>
    <w:rsid w:val="00193B82"/>
    <w:rsid w:val="0019682C"/>
    <w:rsid w:val="001D281E"/>
    <w:rsid w:val="001D2D33"/>
    <w:rsid w:val="001F6B6C"/>
    <w:rsid w:val="001F7304"/>
    <w:rsid w:val="00200016"/>
    <w:rsid w:val="00201D21"/>
    <w:rsid w:val="0022250F"/>
    <w:rsid w:val="002408C3"/>
    <w:rsid w:val="00253927"/>
    <w:rsid w:val="00260904"/>
    <w:rsid w:val="002645D6"/>
    <w:rsid w:val="00264873"/>
    <w:rsid w:val="002871EC"/>
    <w:rsid w:val="00291CEA"/>
    <w:rsid w:val="00295926"/>
    <w:rsid w:val="002B7E84"/>
    <w:rsid w:val="002D259F"/>
    <w:rsid w:val="002D7E0A"/>
    <w:rsid w:val="002E35E8"/>
    <w:rsid w:val="002E7F42"/>
    <w:rsid w:val="00303402"/>
    <w:rsid w:val="003108F2"/>
    <w:rsid w:val="00336B9D"/>
    <w:rsid w:val="003375D2"/>
    <w:rsid w:val="0034275D"/>
    <w:rsid w:val="0034665D"/>
    <w:rsid w:val="003511D7"/>
    <w:rsid w:val="00364F93"/>
    <w:rsid w:val="00365C3E"/>
    <w:rsid w:val="00370A65"/>
    <w:rsid w:val="00390524"/>
    <w:rsid w:val="00390D41"/>
    <w:rsid w:val="003A0D01"/>
    <w:rsid w:val="003A475E"/>
    <w:rsid w:val="003A73A8"/>
    <w:rsid w:val="003B7E23"/>
    <w:rsid w:val="003C779E"/>
    <w:rsid w:val="003E1F24"/>
    <w:rsid w:val="003F16BA"/>
    <w:rsid w:val="003F6A94"/>
    <w:rsid w:val="0041429C"/>
    <w:rsid w:val="004143FE"/>
    <w:rsid w:val="004156F1"/>
    <w:rsid w:val="00417B96"/>
    <w:rsid w:val="00430D2A"/>
    <w:rsid w:val="00435405"/>
    <w:rsid w:val="00466DF0"/>
    <w:rsid w:val="00481464"/>
    <w:rsid w:val="00484136"/>
    <w:rsid w:val="00486B97"/>
    <w:rsid w:val="00486C8B"/>
    <w:rsid w:val="00493C7A"/>
    <w:rsid w:val="00494F19"/>
    <w:rsid w:val="00495941"/>
    <w:rsid w:val="004A33B5"/>
    <w:rsid w:val="004A6B74"/>
    <w:rsid w:val="004B61A0"/>
    <w:rsid w:val="004C50C1"/>
    <w:rsid w:val="004D4EED"/>
    <w:rsid w:val="004E1F0B"/>
    <w:rsid w:val="004E617F"/>
    <w:rsid w:val="004F0035"/>
    <w:rsid w:val="004F1959"/>
    <w:rsid w:val="004F6873"/>
    <w:rsid w:val="00502C8B"/>
    <w:rsid w:val="005109D8"/>
    <w:rsid w:val="00510CAE"/>
    <w:rsid w:val="00513F88"/>
    <w:rsid w:val="00526659"/>
    <w:rsid w:val="00533263"/>
    <w:rsid w:val="005375F2"/>
    <w:rsid w:val="00540AAD"/>
    <w:rsid w:val="00540DBB"/>
    <w:rsid w:val="005466E8"/>
    <w:rsid w:val="005916AD"/>
    <w:rsid w:val="005959AF"/>
    <w:rsid w:val="00597493"/>
    <w:rsid w:val="005B3BC9"/>
    <w:rsid w:val="005B7D89"/>
    <w:rsid w:val="005D54B7"/>
    <w:rsid w:val="005D7AB8"/>
    <w:rsid w:val="005E1987"/>
    <w:rsid w:val="005E7E1F"/>
    <w:rsid w:val="00671E9E"/>
    <w:rsid w:val="006948DB"/>
    <w:rsid w:val="006A240E"/>
    <w:rsid w:val="006A43BF"/>
    <w:rsid w:val="006A6077"/>
    <w:rsid w:val="006B03BE"/>
    <w:rsid w:val="006B2252"/>
    <w:rsid w:val="006B45AC"/>
    <w:rsid w:val="006E0270"/>
    <w:rsid w:val="006E4FA7"/>
    <w:rsid w:val="00703D00"/>
    <w:rsid w:val="00712A72"/>
    <w:rsid w:val="00713C04"/>
    <w:rsid w:val="007141C7"/>
    <w:rsid w:val="007252E4"/>
    <w:rsid w:val="007420B0"/>
    <w:rsid w:val="00742D20"/>
    <w:rsid w:val="00743DBF"/>
    <w:rsid w:val="007523C6"/>
    <w:rsid w:val="007527B8"/>
    <w:rsid w:val="00761AE0"/>
    <w:rsid w:val="00765E78"/>
    <w:rsid w:val="007757DB"/>
    <w:rsid w:val="0078453B"/>
    <w:rsid w:val="00787D43"/>
    <w:rsid w:val="007A4562"/>
    <w:rsid w:val="007B66EE"/>
    <w:rsid w:val="007C1970"/>
    <w:rsid w:val="007C5B8F"/>
    <w:rsid w:val="007D195B"/>
    <w:rsid w:val="007D275D"/>
    <w:rsid w:val="007D2FB5"/>
    <w:rsid w:val="007D4070"/>
    <w:rsid w:val="007D50C2"/>
    <w:rsid w:val="007E0E4D"/>
    <w:rsid w:val="007F16EF"/>
    <w:rsid w:val="00804244"/>
    <w:rsid w:val="008050A8"/>
    <w:rsid w:val="00806F46"/>
    <w:rsid w:val="008111D4"/>
    <w:rsid w:val="00812E61"/>
    <w:rsid w:val="008173A2"/>
    <w:rsid w:val="00841424"/>
    <w:rsid w:val="00866C3A"/>
    <w:rsid w:val="008A061C"/>
    <w:rsid w:val="008A0F5A"/>
    <w:rsid w:val="008A5A4F"/>
    <w:rsid w:val="008C3E34"/>
    <w:rsid w:val="008C3EBF"/>
    <w:rsid w:val="008C46ED"/>
    <w:rsid w:val="008D0BBB"/>
    <w:rsid w:val="008D2B92"/>
    <w:rsid w:val="008E36F3"/>
    <w:rsid w:val="008E6A3D"/>
    <w:rsid w:val="008E6D88"/>
    <w:rsid w:val="00911EBD"/>
    <w:rsid w:val="0091698B"/>
    <w:rsid w:val="00924F70"/>
    <w:rsid w:val="00953868"/>
    <w:rsid w:val="00953D96"/>
    <w:rsid w:val="0095748C"/>
    <w:rsid w:val="00960515"/>
    <w:rsid w:val="0096137D"/>
    <w:rsid w:val="00963A02"/>
    <w:rsid w:val="00966AE5"/>
    <w:rsid w:val="00974A66"/>
    <w:rsid w:val="00991766"/>
    <w:rsid w:val="009A4C0C"/>
    <w:rsid w:val="009D21F7"/>
    <w:rsid w:val="009E5AE2"/>
    <w:rsid w:val="009F3393"/>
    <w:rsid w:val="00A1156A"/>
    <w:rsid w:val="00A138AA"/>
    <w:rsid w:val="00A13CED"/>
    <w:rsid w:val="00A17B7A"/>
    <w:rsid w:val="00A208CD"/>
    <w:rsid w:val="00A559A7"/>
    <w:rsid w:val="00A569A3"/>
    <w:rsid w:val="00A57611"/>
    <w:rsid w:val="00A7286F"/>
    <w:rsid w:val="00A96089"/>
    <w:rsid w:val="00A97576"/>
    <w:rsid w:val="00AB2033"/>
    <w:rsid w:val="00AB36AC"/>
    <w:rsid w:val="00AB529B"/>
    <w:rsid w:val="00AC7E8B"/>
    <w:rsid w:val="00AD43AB"/>
    <w:rsid w:val="00AE77BC"/>
    <w:rsid w:val="00AF64DF"/>
    <w:rsid w:val="00B12D27"/>
    <w:rsid w:val="00B2782E"/>
    <w:rsid w:val="00B359E6"/>
    <w:rsid w:val="00B44332"/>
    <w:rsid w:val="00B45B52"/>
    <w:rsid w:val="00B526ED"/>
    <w:rsid w:val="00B611CF"/>
    <w:rsid w:val="00B81C2E"/>
    <w:rsid w:val="00B837E4"/>
    <w:rsid w:val="00B85C09"/>
    <w:rsid w:val="00B96E56"/>
    <w:rsid w:val="00B97FA5"/>
    <w:rsid w:val="00BA1856"/>
    <w:rsid w:val="00BA5167"/>
    <w:rsid w:val="00BA5684"/>
    <w:rsid w:val="00BB2BF5"/>
    <w:rsid w:val="00BB3226"/>
    <w:rsid w:val="00BD3C17"/>
    <w:rsid w:val="00BD6A89"/>
    <w:rsid w:val="00C07952"/>
    <w:rsid w:val="00C15AF5"/>
    <w:rsid w:val="00C2122A"/>
    <w:rsid w:val="00C223A2"/>
    <w:rsid w:val="00C45700"/>
    <w:rsid w:val="00C6183D"/>
    <w:rsid w:val="00C66707"/>
    <w:rsid w:val="00C708BA"/>
    <w:rsid w:val="00C73116"/>
    <w:rsid w:val="00C73586"/>
    <w:rsid w:val="00C8083A"/>
    <w:rsid w:val="00C92D0F"/>
    <w:rsid w:val="00C939F2"/>
    <w:rsid w:val="00C944BA"/>
    <w:rsid w:val="00CB0566"/>
    <w:rsid w:val="00CB23BE"/>
    <w:rsid w:val="00CB7624"/>
    <w:rsid w:val="00CC5394"/>
    <w:rsid w:val="00CC69B3"/>
    <w:rsid w:val="00CE210E"/>
    <w:rsid w:val="00CE2BD5"/>
    <w:rsid w:val="00CE6458"/>
    <w:rsid w:val="00CF5CA3"/>
    <w:rsid w:val="00D117CB"/>
    <w:rsid w:val="00D144DA"/>
    <w:rsid w:val="00D22B18"/>
    <w:rsid w:val="00D22BB3"/>
    <w:rsid w:val="00D320FD"/>
    <w:rsid w:val="00D32C71"/>
    <w:rsid w:val="00D342CE"/>
    <w:rsid w:val="00D40721"/>
    <w:rsid w:val="00D40903"/>
    <w:rsid w:val="00D46476"/>
    <w:rsid w:val="00D5567D"/>
    <w:rsid w:val="00D63049"/>
    <w:rsid w:val="00D64EF4"/>
    <w:rsid w:val="00D77CE1"/>
    <w:rsid w:val="00D81889"/>
    <w:rsid w:val="00D86FCC"/>
    <w:rsid w:val="00DA34B0"/>
    <w:rsid w:val="00DB5A63"/>
    <w:rsid w:val="00DC3607"/>
    <w:rsid w:val="00DD135D"/>
    <w:rsid w:val="00DD1B33"/>
    <w:rsid w:val="00DE06A5"/>
    <w:rsid w:val="00DE7754"/>
    <w:rsid w:val="00DF328D"/>
    <w:rsid w:val="00DF4F54"/>
    <w:rsid w:val="00DF7521"/>
    <w:rsid w:val="00E017B4"/>
    <w:rsid w:val="00E33159"/>
    <w:rsid w:val="00E5181B"/>
    <w:rsid w:val="00E52BE5"/>
    <w:rsid w:val="00E541D8"/>
    <w:rsid w:val="00E561D9"/>
    <w:rsid w:val="00E64903"/>
    <w:rsid w:val="00EA1478"/>
    <w:rsid w:val="00EA3AED"/>
    <w:rsid w:val="00EA5103"/>
    <w:rsid w:val="00EA712D"/>
    <w:rsid w:val="00EB3369"/>
    <w:rsid w:val="00EC77A3"/>
    <w:rsid w:val="00EE40A7"/>
    <w:rsid w:val="00EE4DEF"/>
    <w:rsid w:val="00F06711"/>
    <w:rsid w:val="00F130CF"/>
    <w:rsid w:val="00F14B26"/>
    <w:rsid w:val="00F166FB"/>
    <w:rsid w:val="00F20C11"/>
    <w:rsid w:val="00F457F5"/>
    <w:rsid w:val="00F60F18"/>
    <w:rsid w:val="00F651C3"/>
    <w:rsid w:val="00F71250"/>
    <w:rsid w:val="00F8499D"/>
    <w:rsid w:val="00F8640F"/>
    <w:rsid w:val="00F86B9F"/>
    <w:rsid w:val="00F94E27"/>
    <w:rsid w:val="00FA0ABA"/>
    <w:rsid w:val="00FA32D3"/>
    <w:rsid w:val="00FA5A83"/>
    <w:rsid w:val="00FB60E7"/>
    <w:rsid w:val="00FC14DC"/>
    <w:rsid w:val="00FC2FF4"/>
    <w:rsid w:val="00FC3BF6"/>
    <w:rsid w:val="00FC593E"/>
    <w:rsid w:val="00FE5A52"/>
    <w:rsid w:val="00FE5C64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5E535"/>
  <w15:chartTrackingRefBased/>
  <w15:docId w15:val="{6A9237F1-0A1E-4EA0-8345-D50C896A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C07952"/>
    <w:pPr>
      <w:spacing w:after="0" w:line="320" w:lineRule="exact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3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73A2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173A2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table" w:styleId="TableGrid">
    <w:name w:val="Table Grid"/>
    <w:basedOn w:val="TableNormal"/>
    <w:uiPriority w:val="39"/>
    <w:rsid w:val="0081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TableNormal"/>
    <w:next w:val="TableGrid"/>
    <w:uiPriority w:val="39"/>
    <w:rsid w:val="0081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173A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customStyle="1" w:styleId="Mkatabulky2">
    <w:name w:val="Mřížka tabulky2"/>
    <w:basedOn w:val="TableNormal"/>
    <w:next w:val="TableGrid"/>
    <w:uiPriority w:val="39"/>
    <w:rsid w:val="0081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173A2"/>
    <w:rPr>
      <w:color w:val="0000FF"/>
      <w:u w:val="single"/>
    </w:rPr>
  </w:style>
  <w:style w:type="paragraph" w:customStyle="1" w:styleId="l3">
    <w:name w:val="l3"/>
    <w:basedOn w:val="Normal"/>
    <w:rsid w:val="008173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8173A2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817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Mkatabulky3">
    <w:name w:val="Mřížka tabulky3"/>
    <w:basedOn w:val="TableNormal"/>
    <w:next w:val="TableGrid"/>
    <w:uiPriority w:val="39"/>
    <w:rsid w:val="0081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TableNormal"/>
    <w:next w:val="TableGrid"/>
    <w:uiPriority w:val="39"/>
    <w:rsid w:val="0081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3A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3A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73A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3A2"/>
    <w:rPr>
      <w:rFonts w:ascii="Times New Roman" w:eastAsia="Calibri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A2"/>
    <w:rPr>
      <w:rFonts w:ascii="Segoe UI" w:eastAsia="Calibr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3A2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486B97"/>
    <w:rPr>
      <w:b/>
      <w:bCs/>
    </w:rPr>
  </w:style>
  <w:style w:type="paragraph" w:styleId="NormalWeb">
    <w:name w:val="Normal (Web)"/>
    <w:basedOn w:val="Normal"/>
    <w:semiHidden/>
    <w:unhideWhenUsed/>
    <w:rsid w:val="00486B97"/>
    <w:pPr>
      <w:suppressAutoHyphens/>
      <w:autoSpaceDN w:val="0"/>
      <w:spacing w:before="100" w:after="100" w:line="240" w:lineRule="auto"/>
    </w:pPr>
    <w:rPr>
      <w:rFonts w:eastAsia="Times New Roman"/>
      <w:sz w:val="24"/>
      <w:szCs w:val="24"/>
      <w:lang w:eastAsia="cs-CZ"/>
    </w:rPr>
  </w:style>
  <w:style w:type="table" w:customStyle="1" w:styleId="Mkatabulky5">
    <w:name w:val="Mřížka tabulky5"/>
    <w:basedOn w:val="TableNormal"/>
    <w:next w:val="TableGrid"/>
    <w:uiPriority w:val="39"/>
    <w:rsid w:val="00EA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0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7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70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270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Aktulnseznam1">
    <w:name w:val="Aktuální seznam1"/>
    <w:uiPriority w:val="99"/>
    <w:rsid w:val="000E308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krimicka.cz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hyperlink" Target="http://www.krim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5F29-095D-1047-8522-F02F3CE1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24</Pages>
  <Words>7127</Words>
  <Characters>40630</Characters>
  <Application>Microsoft Macintosh Word</Application>
  <DocSecurity>0</DocSecurity>
  <Lines>338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Heboussova</dc:creator>
  <cp:keywords/>
  <dc:description/>
  <cp:lastModifiedBy>Eva Ďurinová</cp:lastModifiedBy>
  <cp:revision>307</cp:revision>
  <cp:lastPrinted>2021-09-21T12:31:00Z</cp:lastPrinted>
  <dcterms:created xsi:type="dcterms:W3CDTF">2021-10-24T16:07:00Z</dcterms:created>
  <dcterms:modified xsi:type="dcterms:W3CDTF">2021-10-24T21:28:00Z</dcterms:modified>
</cp:coreProperties>
</file>